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РАБОЧАЯ ПРОГРАММА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учебного предмета (курса) «Биология»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 9 класса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 2021 – 2022 учебный год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Default="00E51C1D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Pr="00E51C1D" w:rsidRDefault="00E22806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Составитель: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биологии  Магомедова Э.М.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22806" w:rsidRDefault="00E22806" w:rsidP="00E51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E51C1D" w:rsidRPr="00E51C1D" w:rsidRDefault="00E51C1D" w:rsidP="00E228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Рабочая программа по учебному предмету «Биология» для 9-го класса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Данная программа рассчитана на 1 год (34 учебных недель). Общее число учебных часов в 9-м классе – 68 (2 часа в неделю).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ПОЯСНИТЕЛЬНАЯ ЗАПИСКА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Рабочая программа по учебному предмету «Биология» на 2021/22 учебный год для обучающихся 9-го класса МБОУ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Шагадинская</w:t>
      </w:r>
      <w:proofErr w:type="spellEnd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СОШ</w:t>
      </w: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разработана в соответствии с требованиями документов:</w:t>
      </w:r>
      <w:proofErr w:type="gramEnd"/>
    </w:p>
    <w:p w:rsidR="00E51C1D" w:rsidRPr="00E51C1D" w:rsidRDefault="00E841F7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5" w:anchor="/document/99/902389617/" w:tgtFrame="_blank" w:history="1">
        <w:r w:rsidR="00E51C1D" w:rsidRPr="00E51C1D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Федеральный закон от 29.12.2012 № 273-ФЗ</w:t>
        </w:r>
      </w:hyperlink>
      <w:r w:rsidR="00E51C1D"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«Об образовании в Российской Федерации»;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Положение о рабочей программе учебных предметов, курсов, направленных на достижение образовательных результатов в соответствии с требованиями ФГОС НОО, ООО, СОО (утвержденного приказом директора от 31 августа 2021 г.);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Минпросвещения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 xml:space="preserve"> от 28.12.2018 № 345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841F7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6" w:anchor="/document/99/565295909/" w:tgtFrame="_blank" w:history="1">
        <w:r w:rsidR="00E51C1D" w:rsidRPr="00E51C1D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 xml:space="preserve">Приказ </w:t>
        </w:r>
        <w:proofErr w:type="spellStart"/>
        <w:r w:rsidR="00E51C1D" w:rsidRPr="00E51C1D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>Минпросвещения</w:t>
        </w:r>
        <w:proofErr w:type="spellEnd"/>
        <w:r w:rsidR="00E51C1D" w:rsidRPr="00E51C1D">
          <w:rPr>
            <w:rFonts w:ascii="Times New Roman" w:eastAsia="Times New Roman" w:hAnsi="Times New Roman" w:cs="Times New Roman"/>
            <w:color w:val="0D0D0D"/>
            <w:sz w:val="24"/>
            <w:szCs w:val="24"/>
            <w:lang w:eastAsia="ru-RU"/>
          </w:rPr>
          <w:t xml:space="preserve"> от 20.05.2020 № 254</w:t>
        </w:r>
      </w:hyperlink>
      <w:r w:rsidR="00E51C1D"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  <w:t>ПЛАНИРУЕМЫЕ РЕЗУЛЬТАТЫ ОСВОЕНИЯ УЧЕБНОГО ПРЕДМЕТА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результате освоения курса биологии 9 класса учащиеся должны овладеть следующими знаниями, умениями и навыками.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Личностным результатом </w:t>
      </w: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изучения предмета является формирование следующих умений и качеств: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здоровье-сберегающих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технологий;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сформированность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воспитание у учащихся чувства гордости за российскую биологическую науку;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 соблюдать правила поведения в природе;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-п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онимание основных факторов, определяющих взаимоотношения человека и природы;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понимание учащимися ценности здорового и безопасного образа жизни;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готовность и способность учащихся принимать ценности семейной жизни;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понимание значения обучения для повседневной жизни и осознанного выбора профессии;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проведение учащимися работы над ошибками для внесения корректив в усваиваемые знания;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признание права каждого на собственное мнение;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эмоционально-положительное отношение к сверстникам;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готовность учащихся к самостоятельным поступкам и действиям на благо природы;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 умение отстаивать свою точку зрения;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-к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ритичное отношение к своим поступкам, осознание ответственности за их последствия;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- умение слушать и слышать другое мнение, вести дискуссию, оперировать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фактами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как доказательства, так и для опровержения существующего мнения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Метапредметным</w:t>
      </w:r>
      <w:proofErr w:type="spellEnd"/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 xml:space="preserve"> результатом</w:t>
      </w: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изучения курса является формирование универсальных учебных действий (УУД)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Регулятивные УУД:</w:t>
      </w:r>
    </w:p>
    <w:p w:rsidR="00E51C1D" w:rsidRPr="00E51C1D" w:rsidRDefault="00E51C1D" w:rsidP="00E51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Самостоятельно обнаруживать и формировать учебную проблему, определять УД;</w:t>
      </w:r>
    </w:p>
    <w:p w:rsidR="00E51C1D" w:rsidRPr="00E51C1D" w:rsidRDefault="00E51C1D" w:rsidP="00E51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предложенных, а также искать их самостоятельно;</w:t>
      </w:r>
    </w:p>
    <w:p w:rsidR="00E51C1D" w:rsidRPr="00E51C1D" w:rsidRDefault="00E51C1D" w:rsidP="00E51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:rsidR="00E51C1D" w:rsidRPr="00E51C1D" w:rsidRDefault="00E51C1D" w:rsidP="00E51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E51C1D" w:rsidRPr="00E51C1D" w:rsidRDefault="00E51C1D" w:rsidP="00E51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диалоге с учителем совершенствовать самостоятельно выбранные критерии оценки.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Познавательные УУД:</w:t>
      </w:r>
    </w:p>
    <w:p w:rsidR="00E51C1D" w:rsidRPr="00E51C1D" w:rsidRDefault="00E51C1D" w:rsidP="00E51C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Анализировать, сравнивать, классифицировать факты и явления;</w:t>
      </w:r>
    </w:p>
    <w:p w:rsidR="00E51C1D" w:rsidRPr="00E51C1D" w:rsidRDefault="00E51C1D" w:rsidP="00E51C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Выявлять причины и следствия простых явлений;</w:t>
      </w:r>
    </w:p>
    <w:p w:rsidR="00E51C1D" w:rsidRPr="00E51C1D" w:rsidRDefault="00E51C1D" w:rsidP="00E51C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E51C1D" w:rsidRPr="00E51C1D" w:rsidRDefault="00E51C1D" w:rsidP="00E51C1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Строить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логическое рассуждение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объекта;</w:t>
      </w:r>
    </w:p>
    <w:p w:rsidR="00E51C1D" w:rsidRPr="00E51C1D" w:rsidRDefault="00E51C1D" w:rsidP="00E51C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Составлять тезисы, различные виды планов (простых, сложных и т.п.)</w:t>
      </w:r>
    </w:p>
    <w:p w:rsidR="00E51C1D" w:rsidRPr="00E51C1D" w:rsidRDefault="00E51C1D" w:rsidP="00E51C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Преобразовывать информацию из одного вида в другой (таблицу в текст);</w:t>
      </w:r>
    </w:p>
    <w:p w:rsidR="00E51C1D" w:rsidRPr="00E51C1D" w:rsidRDefault="00E51C1D" w:rsidP="00E51C1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Коммуникативные УУД:</w:t>
      </w:r>
    </w:p>
    <w:p w:rsidR="00E51C1D" w:rsidRPr="00E51C1D" w:rsidRDefault="00E51C1D" w:rsidP="00E51C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E51C1D" w:rsidRPr="00E51C1D" w:rsidRDefault="00E51C1D" w:rsidP="00E51C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дискуссии уметь выдвинуть аргументы и контраргументы;</w:t>
      </w:r>
    </w:p>
    <w:p w:rsidR="00E51C1D" w:rsidRPr="00E51C1D" w:rsidRDefault="00E51C1D" w:rsidP="00E51C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Учиться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критично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E51C1D" w:rsidRPr="00E51C1D" w:rsidRDefault="00E51C1D" w:rsidP="00E51C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Понимая позицию другого, различать в его речи мнение, доказательства, факты (гипотезы, аксиомы, теории);</w:t>
      </w:r>
    </w:p>
    <w:p w:rsidR="00E51C1D" w:rsidRPr="00E51C1D" w:rsidRDefault="00E51C1D" w:rsidP="00E51C1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Предметным результатом</w:t>
      </w: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изучения курса является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В познавательной (интеллектуальной) сфере: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выделение существенных признаков биологических объектов и процессов;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приведение доказательств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E51C1D" w:rsidRPr="00E51C1D" w:rsidRDefault="00E51C1D" w:rsidP="00E51C1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В ценностно-ориентационной сфере: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785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знание основных правил поведения в природе и основ здорового образа жизни;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785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       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В сфере трудовой деятельности: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1495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785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знание и соблюдение правил работы в кабинете биологии;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left="785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соблюдение правил работы с биологическими приборами и инструментами;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В сфере физической деятельности: освоение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проведения наблюдений за состоянием собственного организма.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В эстетической сфере: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овладение умением оценивать с эстетической точки зрения объекты живой природы.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b/>
          <w:bCs/>
          <w:color w:val="0D0D0D"/>
          <w:sz w:val="30"/>
          <w:szCs w:val="30"/>
          <w:lang w:eastAsia="ru-RU"/>
        </w:rPr>
        <w:t>Результаты изучения биологии в 9 классе</w:t>
      </w:r>
    </w:p>
    <w:p w:rsidR="00E51C1D" w:rsidRPr="00E51C1D" w:rsidRDefault="00E51C1D" w:rsidP="00E51C1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Обучение биологии в 9 классе должно быть направлено на достижение обучающимися следующих </w:t>
      </w:r>
      <w:r w:rsidRPr="00E51C1D">
        <w:rPr>
          <w:rFonts w:ascii="Arial" w:eastAsia="Times New Roman" w:hAnsi="Arial" w:cs="Arial"/>
          <w:b/>
          <w:bCs/>
          <w:color w:val="0D0D0D"/>
          <w:sz w:val="30"/>
          <w:szCs w:val="30"/>
          <w:lang w:eastAsia="ru-RU"/>
        </w:rPr>
        <w:t>результатов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: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5"/>
          <w:sz w:val="24"/>
          <w:szCs w:val="24"/>
          <w:lang w:eastAsia="ru-RU"/>
        </w:rPr>
        <w:t>У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чащийся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24"/>
          <w:szCs w:val="24"/>
          <w:lang w:eastAsia="ru-RU"/>
        </w:rPr>
        <w:t> 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н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4"/>
          <w:sz w:val="24"/>
          <w:szCs w:val="24"/>
          <w:lang w:eastAsia="ru-RU"/>
        </w:rPr>
        <w:t>а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уч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24"/>
          <w:szCs w:val="24"/>
          <w:lang w:eastAsia="ru-RU"/>
        </w:rPr>
        <w:t>и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sz w:val="24"/>
          <w:szCs w:val="24"/>
          <w:lang w:eastAsia="ru-RU"/>
        </w:rPr>
        <w:t>т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ся: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аргументировать, приводить доказательства отличий человека от животных;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аргументировать</w:t>
      </w:r>
      <w:r w:rsidRPr="00E51C1D">
        <w:rPr>
          <w:rFonts w:ascii="Arial" w:eastAsia="Times New Roman" w:hAnsi="Arial" w:cs="Arial"/>
          <w:color w:val="0D0D0D"/>
          <w:sz w:val="30"/>
          <w:lang w:eastAsia="ru-RU"/>
        </w:rPr>
        <w:t>, приводить доказательства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 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softHyphen/>
        <w:t xml:space="preserve"> мен веществ, выделение и др.); делать выводы и умозаключения на основе сравнения;</w:t>
      </w:r>
      <w:proofErr w:type="gramEnd"/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устанавливать взаимосвязи между особенностями строения и функциями клеток и тканей, органов и систем органов; 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анализировать и оценивать влияние факторов риска на здоровье человека;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описывать и использовать приемы оказания первой помощи; знать и соблюдать правила работы в кабинете биологии.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Учащийся получит возможность научиться: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объяснять необходимость применения тех или иных приемов при оказании первой доврачебной помощи при отравлениях, ожогах, обморожениях, травмах, спасении утопающего, кровотечениях; находить информацию о строении и жизнедеятельности человека в </w:t>
      </w:r>
      <w:proofErr w:type="spellStart"/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научно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softHyphen/>
        <w:t>популярной</w:t>
      </w:r>
      <w:proofErr w:type="spellEnd"/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находить в учебной, </w:t>
      </w:r>
      <w:proofErr w:type="spellStart"/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научно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softHyphen/>
        <w:t>популярной</w:t>
      </w:r>
      <w:proofErr w:type="spellEnd"/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 литературе, интернет ресурсах информацию об организме человека, оформлять ее в виде устных сообщений и докладов;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 xml:space="preserve">анализировать и оценивать целевые и смысловые установки в своих действиях и поступках по отношению к здоровью своему и 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lastRenderedPageBreak/>
        <w:t>окружающих; последствия влияния факторов риска на здоровье человека;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•</w:t>
      </w:r>
      <w:r w:rsidRPr="00E51C1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51C1D">
        <w:rPr>
          <w:rFonts w:ascii="Arial" w:eastAsia="Times New Roman" w:hAnsi="Arial" w:cs="Arial"/>
          <w:color w:val="0D0D0D"/>
          <w:sz w:val="30"/>
          <w:szCs w:val="30"/>
          <w:lang w:eastAsia="ru-RU"/>
        </w:rPr>
        <w:t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мнения окружающих и адекватно оценивать собственный вклад в деятельность группы.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b/>
          <w:bCs/>
          <w:color w:val="0D0D0D"/>
          <w:sz w:val="30"/>
          <w:szCs w:val="30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aps/>
          <w:color w:val="0D0D0D"/>
          <w:sz w:val="24"/>
          <w:szCs w:val="24"/>
          <w:lang w:eastAsia="ru-RU"/>
        </w:rPr>
        <w:t>СОДЕРЖАНИЕ УЧЕБНОГО ПРЕДМЕТА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Arial" w:eastAsia="Times New Roman" w:hAnsi="Arial" w:cs="Arial"/>
          <w:color w:val="0D0D0D"/>
          <w:sz w:val="30"/>
          <w:lang w:eastAsia="ru-RU"/>
        </w:rPr>
        <w:t>Обучение биологии реализуется по следующим разделам: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Раздел 1. Введение (9 часов)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1.1. Место человека в системе органического мира (1 час)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Значение знаний о строении и функционировании организма человека. Человек как часть живой природы, место человека в системе органического мира. Черты сходства человека и животных. Сходства и различия человека и человекообразных обезьян. Человек разумный.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1.2. Эволюция человека. Расы человека (2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Биологические и социальные факторы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антропосоциогенеза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Этапы и факторы становления человека. Расы человека, их происхождение и единство.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1.3. История развития знаний о строении и функциях организма</w:t>
      </w: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человека (2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1.4. Клеточное строение организма. Ткани. Системы органов (4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Клеточное строение организма. Ткани: эпителиальные, соединительные, мышечные, </w:t>
      </w:r>
      <w:proofErr w:type="gram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нервная</w:t>
      </w:r>
      <w:proofErr w:type="gram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Органы человеческого организма. Системы органов. Взаимосвязь органов и систем как основа гомеостаза.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Лабораторные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Строение клетки.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Микроскопическое строение тканей.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 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Распознавание на таблицах органов и систем органов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Раздел 2.  Строение и жизнедеятельность организма человека (56 ч)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2.1. Координация и регуляция (7 часов)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Гуморальная регуляция. Железы внутренней секреции. Гормоны и их роль в обменных процессах. Нервно-гуморальная регуляция. Нервная регуляция. Значение нервной системы. Центральная и периферическая нервные системы. Вегетативная и соматическая части нервной системы. Рефлекс, проведение нервного импульса. Строение и функции спинного мозга, отделов головного мозга. Кора больших полушарий. Значение коры больших полушарий и ее связи с другими отделами мозга. Органы чувств (анализаторы), их строение функции. Строение, функции и гигиена органов зрения. Строение, функции и гигиена органа слуха. Предупреждение нарушений слуха. Органы осязания, вкуса, обоняния. Гигиена органов чувств.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Лабораторные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Строение спинного мозга.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     Изучение головного мозга человека (по муляжам).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2.2. Анализаторы (4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Строение анализаторов. Виды анализаторов, их значение. Зрительный анализатор. Строение и функции оболочек глаза и частей глазного яблока. Вспомогательный аппарат глаза. Восприятие зрительных раздражений. Зрительный нерв. Зрительный анализатор. Нарушения зрения, профилактика. Повреждения и заболевания глаз. Орган слуха, строение, функции. Звуковоспринимающий и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звукопередающий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аппарат слуха. Слуховой анализатор. Орган равновесия. Мышечное чувство. Двигательный анализатор. Тактильный анализатор. Обонятельный анализатор. Вкусовой анализатор.  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Изучение изменения размера зрачка.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2.3. Опора и движение (5 часов)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Скелет человека, его отделы: осевой скелет, скелет поясов конечностей. Особенности скелета, связанные с трудовой деятельностью и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прямохождением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Состав и строение костей: трубчатые и губчатые кости. Рост костей. Возрастные изменения в строении костей. Типы соединения костей. Заболевания ОДА и их профилактика. Мышечная система. Строение и развитие мышц. Основные группы мышц, их функции. Работа мышц: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ОДА. Укрепление здоровья и двигательная активность.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Изучение внешнего вида отдельных костей.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Роль плечевого пояса в движении руки.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Функции костей предплечья в повороте руки.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Измерение массы и роста своего организма.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Выявление влияния статической и динамической работы на утомление мышц.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2.4. Внутренняя среда организма (3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Понятие «внутренняя среда». Тканевая жидкость. Кровь, ее 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Инфекционные заболевания. Предупредительные прививки. Переливание крови. Донорство. Значение работ Л. Пастера и И.И. Мечникова в области иммунитета.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Лабораторные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Изучение микроскопического строения крови (микропрепараты крови человека и лягушки)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2.5. Транспорт веществ (4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Сердце, его строение и регуляция деятельности, большой и малый круги кровообращения. </w:t>
      </w:r>
      <w:proofErr w:type="spellStart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Лимфообращение</w:t>
      </w:r>
      <w:proofErr w:type="spellEnd"/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Движение крови по сосудам. Кровяное давление. Заболевания органов кровообращения, их предупреждение. Оказание первой доврачебной помощи при кровотечении.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Лабораторные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Подсчет ударов пульса и числа сердечных сокращений в покое и при физической нагрузке.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Измерение кровяного давления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2.6. Дыхание (4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Потребности организма человека в кислороде воздуха. Органы дыхания, их строение. Дыхательные движения. Газообмен в легких, тканях, перенос газов эритроцитами и плазмой крови. Регуляция дыхания. Первая помощь при отравлении угарным газом, спасении утопающего, искусственное дыхание. Голосовой аппарат.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2.7. Пищеварение (4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Исследования И.П. Павлова в области пищеварения.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2.8. Обмен веществ и энергии. Витамины (3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Общая характеристика обмена веществ и энергии. Пластический и энергетический обмен, их взаимосвязь. Окружающая среда как источник веществ и энергии. Витамины. Их роль в обмене веществ. Гиповитаминоз. Гипервитаминоз.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ru-RU"/>
        </w:rPr>
        <w:t>Практические работы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   Определение норм рационального питания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2.9. Выделение (2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2.10. Покровы тела (2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Строение и функции кожи. Роль кожи в терморегуляции. Закаливание. Гигиенические требования к одежде и обуви. Заболевания кожи и их предупреждение. Первая помощь при травмах, ожогах, обморожении.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2.11. Размножение (2 часа)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Система органов размножения, строение и гигиена. Оплодотворение. Внутриутробное развитие, роды. Лактация. Рост и развитие ребенка. Планирование семьи.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2.12. Развитие человека. Возрастные процессы (1 час)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Роды. Рождение. Периоды постэмбрионального развития человека. Характерные признаки возрастных периодов. Воздействие внешних факторов на развитие человека.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Тема 2.13. Высшая нервная деятельность (7 часов)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Рефлекс – основа нервной деятельности. Исследования И.М. Сеченова, И.П. Павлова, А.А. Ухтомского, П.К. Анохина. Виды рефлексов. Формы поведения. Особенности ВНД и поведения человека. Познавательные процессы. Торможение. Типы нервной системы. </w:t>
      </w:r>
    </w:p>
    <w:tbl>
      <w:tblPr>
        <w:tblpPr w:leftFromText="180" w:rightFromText="180" w:vertAnchor="text" w:horzAnchor="page" w:tblpX="1" w:tblpY="-674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1"/>
        <w:gridCol w:w="6493"/>
        <w:gridCol w:w="2251"/>
      </w:tblGrid>
      <w:tr w:rsidR="00E51C1D" w:rsidRPr="00E51C1D" w:rsidTr="00E22806">
        <w:trPr>
          <w:trHeight w:val="595"/>
        </w:trPr>
        <w:tc>
          <w:tcPr>
            <w:tcW w:w="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51C1D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1C1D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/</w:t>
            </w:r>
            <w:proofErr w:type="spellStart"/>
            <w:r w:rsidRPr="00E51C1D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3"/>
                <w:sz w:val="24"/>
                <w:szCs w:val="24"/>
                <w:lang w:eastAsia="ru-RU"/>
              </w:rPr>
              <w:t>Количество </w:t>
            </w:r>
            <w:r w:rsidRPr="00E51C1D">
              <w:rPr>
                <w:rFonts w:ascii="Times New Roman" w:eastAsia="Times New Roman" w:hAnsi="Times New Roman" w:cs="Times New Roman"/>
                <w:color w:val="0D0D0D"/>
                <w:spacing w:val="-9"/>
                <w:sz w:val="24"/>
                <w:szCs w:val="24"/>
                <w:lang w:eastAsia="ru-RU"/>
              </w:rPr>
              <w:t>часов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1. Введение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9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1.1. Место человека в системе органического мира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1.2. Эволюция человека. Расы человека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60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1.3. История развития знаний о строении и функциях организма человека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424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1.4. Клеточное строение организма. Ткани. Системы органов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E51C1D" w:rsidRPr="00E51C1D" w:rsidTr="00E22806">
        <w:trPr>
          <w:trHeight w:val="411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 2.  Строение и жизнедеятельность организма человека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56</w:t>
            </w:r>
          </w:p>
        </w:tc>
      </w:tr>
      <w:tr w:rsidR="00E51C1D" w:rsidRPr="00E51C1D" w:rsidTr="00E22806">
        <w:trPr>
          <w:trHeight w:val="34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 7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2.1. Координация и регуляция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</w:tr>
      <w:tr w:rsidR="00E51C1D" w:rsidRPr="00E51C1D" w:rsidTr="00E22806">
        <w:trPr>
          <w:trHeight w:val="277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  8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2.2. Анализаторы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E51C1D" w:rsidRPr="00E51C1D" w:rsidTr="00E22806">
        <w:trPr>
          <w:trHeight w:val="42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2.3. Опора и движение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</w:tr>
      <w:tr w:rsidR="00E51C1D" w:rsidRPr="00E51C1D" w:rsidTr="00E22806">
        <w:trPr>
          <w:trHeight w:val="335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2.4. Внутренняя среда организма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2.5. Транспорт веществ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2.6. Дыхание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E51C1D" w:rsidRPr="00E51C1D" w:rsidTr="00E22806">
        <w:trPr>
          <w:trHeight w:val="42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2.7. Пищеварение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E51C1D" w:rsidRPr="00E51C1D" w:rsidTr="00E22806">
        <w:trPr>
          <w:trHeight w:val="40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2.8. Обмен веществ и энергии. Витамины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E51C1D" w:rsidRPr="00E51C1D" w:rsidTr="00E22806">
        <w:trPr>
          <w:trHeight w:val="42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2.9. Выделение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41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2.10. Покровы тела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42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2.11. Размножение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34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2.12. Развитие человека. Возрастные процессы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E51C1D" w:rsidRPr="00E51C1D" w:rsidTr="00E22806">
        <w:trPr>
          <w:trHeight w:val="343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2.13. Высшая нервная деятельность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</w:tr>
      <w:tr w:rsidR="00E51C1D" w:rsidRPr="00E51C1D" w:rsidTr="00E22806">
        <w:trPr>
          <w:trHeight w:val="422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2.14. Человек и его здоровье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</w:tr>
      <w:tr w:rsidR="00E51C1D" w:rsidRPr="00E51C1D" w:rsidTr="00E22806">
        <w:trPr>
          <w:trHeight w:val="289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Тема 2.15.Человек и окружающая среда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E51C1D" w:rsidRPr="00E51C1D" w:rsidTr="00E22806">
        <w:trPr>
          <w:trHeight w:val="354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E51C1D" w:rsidRPr="00E51C1D" w:rsidTr="00E22806">
        <w:trPr>
          <w:trHeight w:val="364"/>
        </w:trPr>
        <w:tc>
          <w:tcPr>
            <w:tcW w:w="3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68</w:t>
            </w:r>
          </w:p>
        </w:tc>
      </w:tr>
    </w:tbl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E51C1D" w:rsidRPr="00E51C1D" w:rsidRDefault="00E51C1D" w:rsidP="00E51C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1C1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-122"/>
        <w:tblW w:w="106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7371"/>
        <w:gridCol w:w="1560"/>
        <w:gridCol w:w="1134"/>
      </w:tblGrid>
      <w:tr w:rsidR="00E51C1D" w:rsidRPr="00E51C1D" w:rsidTr="00E51C1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/</w:t>
            </w:r>
            <w:proofErr w:type="spellStart"/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Название раздела, тема урока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 по плану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Введение (9 ч)</w:t>
            </w:r>
          </w:p>
          <w:p w:rsidR="00E51C1D" w:rsidRPr="00E51C1D" w:rsidRDefault="00E51C1D" w:rsidP="00E51C1D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Место человека в системе органического мира (1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Место человека в системе органического мира.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Эволюция человека. Расы человека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Эволюция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Расы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История развития знаний о строении и функциях организма человека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История развития знаний о строении и функциях организма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Современные гипотезы происхождения и эволюции человека. Современные методы изучения организма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Клеточное строение организма. Ткани. Системы органов (4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Клеточное строение организма.</w:t>
            </w:r>
          </w:p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1</w:t>
            </w: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«Строение клетки».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Ткани и органы.</w:t>
            </w:r>
          </w:p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2</w:t>
            </w: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«Микроскопическое строение тканей».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Системы органов. Организм.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теме «Клеточное строение организма. Ткани. Системы органов».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Строение и жизнедеятельность организма человека (56 ч)</w:t>
            </w:r>
          </w:p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Координация и регуляция (7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Гуморальная регуляция.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Роль гормонов в обменных процессах организма человека. Взаимосвязь нервной и гуморальной регуляции.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и значение нервной системы.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и функции спинного мозга. </w:t>
            </w: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3</w:t>
            </w: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«Строение спинного мозга».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и функции головного мозга.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Полушария большого мозга.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Полушария большого мозга.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Анализаторы (4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Анализаторы. Зрительный анализатор. Строение и функции глаза.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Анализаторы слуха и равновесия.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Кожно-мышечная чувствительность. Обоняние. Вкус.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темам «Координация и регуляция», «Анализаторы».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Опора и движение (5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Кости скелета.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скелета.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Мышцы. Общий обзор.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Работа мышц.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Взаимосвязь строения и функций опорно-двигательного аппарата. Роль двигательной активности в развитии аппарата опоры и движения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Внутренняя среда организма (3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Внутренняя среда организма. Кровь. </w:t>
            </w: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Л.р. № 4</w:t>
            </w: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«Изучение микроскопического строения крови».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Иммунитет. Группы крови.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Переливание крови. Тканевая совместимость.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lastRenderedPageBreak/>
              <w:t>Транспорт веществ (4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Органы кровообращения.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Работа сердца.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Движение крови по сосудам. </w:t>
            </w:r>
            <w:proofErr w:type="spellStart"/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темам «Внутренняя среда организма», «Транспорт веществ».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Дыхание (4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органов дыхания.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Газообмен в легких и тканях. Дыхательные движения.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Регуляция дыхания. Жизненная емкость легких.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темам «Внутренняя среда организма», «Транспорт веществ», «Дыхание».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Пищеварение (4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Пищевые продукты. Питательные вещества и их превращения в организме. Пищеварение.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Пищеварение в ротовой полости.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Пищеварение в желудке и кишечнике.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Пищеварение в желудке и кишечнике.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Обмен веществ и энергии. Витамины (3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Пластический и энергетический обмен.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темам «Пищеварение. Пищеварительная система», «Обмен веществ и энергии. Витамины».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Выделение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Выделение. Строение и работа почек.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Заболевания почек, их профилактика.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Покровы тела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Строение и функции кожи.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Роль кожи в терморегуляции организма.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Размножение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Половая система человека. Оплодотворение и развитие зародыша.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Наследственные и врожденные заболевания и их профилактика.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человека. Возрастные процессы (1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Развитие человека. Возрастные процессы.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Высшая нервная деятельность (7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Рефлекторная деятельность нервной системы.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Торможение, его виды и значение.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Бодрствование и сон.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Сознание и мышление. Речь.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Познавательные процессы и интеллект. Память.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Типы нервной деятельности. Эмоции и темперамент.</w:t>
            </w:r>
          </w:p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Зачет по теме «Высшая нервная деятельность».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Человек и его здоровье (6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Здоровье и влияющие на него факторы.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Оказание первой доврачебной помощи.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Оказание первой доврачебной помощи.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Факторы риска. Вредные привычки.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Гигиена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Гигиена человека.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Человек и окружающая среда (2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Природная и социальная среда обитания человека. Стресс и адаптации.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Биосфера и человек.</w:t>
            </w:r>
          </w:p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Ноосфера.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Резервное время (3 ч)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разделу «Строение и жизнедеятельность организма человека».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разделу «Строение и жизнедеятельность организма человека».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E51C1D" w:rsidRPr="00E51C1D" w:rsidTr="00E51C1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Обобщение и систематизация знаний по разделу «Строение и жизнедеятельность организма человека».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C1D" w:rsidRPr="00E51C1D" w:rsidRDefault="00E51C1D" w:rsidP="00E51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C1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</w:tbl>
    <w:p w:rsidR="00FA454B" w:rsidRDefault="00FA454B"/>
    <w:sectPr w:rsidR="00FA454B" w:rsidSect="00FA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7467"/>
    <w:multiLevelType w:val="multilevel"/>
    <w:tmpl w:val="E9EA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711059"/>
    <w:multiLevelType w:val="multilevel"/>
    <w:tmpl w:val="D6A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FF36F2"/>
    <w:multiLevelType w:val="multilevel"/>
    <w:tmpl w:val="3724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CC4383"/>
    <w:multiLevelType w:val="multilevel"/>
    <w:tmpl w:val="EADE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512AFF"/>
    <w:multiLevelType w:val="multilevel"/>
    <w:tmpl w:val="4682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1C1D"/>
    <w:rsid w:val="00E22806"/>
    <w:rsid w:val="00E51C1D"/>
    <w:rsid w:val="00E841F7"/>
    <w:rsid w:val="00FA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C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C1D"/>
    <w:rPr>
      <w:color w:val="800080"/>
      <w:u w:val="single"/>
    </w:rPr>
  </w:style>
  <w:style w:type="paragraph" w:styleId="a5">
    <w:name w:val="No Spacing"/>
    <w:basedOn w:val="a"/>
    <w:uiPriority w:val="1"/>
    <w:qFormat/>
    <w:rsid w:val="00E5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5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E51C1D"/>
  </w:style>
  <w:style w:type="paragraph" w:customStyle="1" w:styleId="3">
    <w:name w:val="3"/>
    <w:basedOn w:val="a"/>
    <w:rsid w:val="00E5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5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3552</Words>
  <Characters>20248</Characters>
  <Application>Microsoft Office Word</Application>
  <DocSecurity>0</DocSecurity>
  <Lines>168</Lines>
  <Paragraphs>47</Paragraphs>
  <ScaleCrop>false</ScaleCrop>
  <Company>Microsoft</Company>
  <LinksUpToDate>false</LinksUpToDate>
  <CharactersWithSpaces>23753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3</cp:revision>
  <dcterms:created xsi:type="dcterms:W3CDTF">2021-09-28T13:05:00Z</dcterms:created>
  <dcterms:modified xsi:type="dcterms:W3CDTF">2021-09-28T13:14:00Z</dcterms:modified>
</cp:coreProperties>
</file>