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D5" w:rsidRPr="009E0DD5" w:rsidRDefault="009E0DD5" w:rsidP="009E0DD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9E0DD5" w:rsidRPr="009E0DD5" w:rsidRDefault="009E0DD5" w:rsidP="009E0DD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 2020-2021 учебный год</w:t>
      </w:r>
    </w:p>
    <w:p w:rsidR="009E0DD5" w:rsidRPr="009E0DD5" w:rsidRDefault="009E0DD5" w:rsidP="009E0DD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9E0DD5" w:rsidRPr="009E0DD5" w:rsidRDefault="009E0DD5" w:rsidP="009E0DD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Наименование предмета: биология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Класс: 10 класс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Уровень общего образования: среднее общее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Учитель: 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Магомедова Э.М. Срок реализации программы: 2021-2022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учебный год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Количество часов по учебному плану: 68 часов всего в год, 2 часа в неделю.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Аналитическое обоснование рабочей программы.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>Рабочая программа 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предназначена для изучения биологии в 10 классе (2 часа в неделю)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,н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 </w:t>
      </w:r>
      <w:r w:rsidRPr="009E0DD5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 xml:space="preserve">адаптирована и ориентирована на использование учебника- Биология: Общая биология. Углубленный уровень. 10 </w:t>
      </w:r>
      <w:proofErr w:type="spellStart"/>
      <w:r w:rsidRPr="009E0DD5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>кл</w:t>
      </w:r>
      <w:proofErr w:type="spellEnd"/>
      <w:r w:rsidRPr="009E0DD5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>.: учебник/ В.Б.Захаров, С.Г.Мамонтов</w:t>
      </w:r>
      <w:proofErr w:type="gramStart"/>
      <w:r w:rsidRPr="009E0DD5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 xml:space="preserve"> ,</w:t>
      </w:r>
      <w:proofErr w:type="gramEnd"/>
      <w:r w:rsidRPr="009E0DD5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 xml:space="preserve"> Н.И.Сонин ,Е.Т .Захарова. - 6-е изд.стереотип- М.: Дрофа, 2018.-349,с.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Рабочая программа составлена с учетом индивидуальных особенностей обучающихся 10 класса и специфики классного коллектива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связи с существующими условиями и образовательными запросами обучающихся и необходимостью дополнительной подготовки к сдаче ЕГЭ, для усиления практической направленности предмета, по учебному плану «Радищевской с.ш.№1» на предмет «Биология» отведено 2 часа в неделю и факультативный курс «Решение биологических задач» 1 час в неделю.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Данная программа курса биологии направлена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9E0DD5" w:rsidRPr="009E0DD5" w:rsidRDefault="009E0DD5" w:rsidP="009E0DD5">
      <w:pPr>
        <w:numPr>
          <w:ilvl w:val="0"/>
          <w:numId w:val="1"/>
        </w:numPr>
        <w:shd w:val="clear" w:color="auto" w:fill="FFFFFF"/>
        <w:spacing w:after="203" w:line="240" w:lineRule="auto"/>
        <w:ind w:left="0"/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  <w:t>выработку учащимися основных компетенций в области биологии;</w:t>
      </w:r>
    </w:p>
    <w:p w:rsidR="009E0DD5" w:rsidRPr="009E0DD5" w:rsidRDefault="009E0DD5" w:rsidP="009E0DD5">
      <w:pPr>
        <w:numPr>
          <w:ilvl w:val="0"/>
          <w:numId w:val="1"/>
        </w:numPr>
        <w:shd w:val="clear" w:color="auto" w:fill="FFFFFF"/>
        <w:spacing w:after="203" w:line="240" w:lineRule="auto"/>
        <w:ind w:left="0"/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  <w:t>на развитие у школьников понимания величайшей ценности жизни и важной роли биологического разнообразия;</w:t>
      </w:r>
    </w:p>
    <w:p w:rsidR="009E0DD5" w:rsidRPr="009E0DD5" w:rsidRDefault="009E0DD5" w:rsidP="009E0DD5">
      <w:pPr>
        <w:numPr>
          <w:ilvl w:val="0"/>
          <w:numId w:val="1"/>
        </w:numPr>
        <w:shd w:val="clear" w:color="auto" w:fill="FFFFFF"/>
        <w:spacing w:after="203" w:line="240" w:lineRule="auto"/>
        <w:ind w:left="0"/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  <w:t>на формирование экологической культуры и понимания важной роли биологического образования в обществе</w:t>
      </w:r>
    </w:p>
    <w:p w:rsidR="009E0DD5" w:rsidRPr="009E0DD5" w:rsidRDefault="009E0DD5" w:rsidP="009E0DD5">
      <w:pPr>
        <w:numPr>
          <w:ilvl w:val="0"/>
          <w:numId w:val="1"/>
        </w:numPr>
        <w:shd w:val="clear" w:color="auto" w:fill="FFFFFF"/>
        <w:spacing w:after="203" w:line="240" w:lineRule="auto"/>
        <w:ind w:left="0"/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  <w:t xml:space="preserve">на оказание помощи школьникам в определении направления дальнейшего образовательного и профессионального пути, связанного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  <w:t>с</w:t>
      </w:r>
      <w:proofErr w:type="gramEnd"/>
      <w:r w:rsidRPr="009E0DD5">
        <w:rPr>
          <w:rFonts w:ascii="OpenSans" w:eastAsia="Times New Roman" w:hAnsi="OpenSans" w:cs="Times New Roman"/>
          <w:color w:val="000000"/>
          <w:sz w:val="11"/>
          <w:szCs w:val="11"/>
          <w:lang w:eastAsia="ru-RU"/>
        </w:rPr>
        <w:t xml:space="preserve"> биологической на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77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"/>
        <w:gridCol w:w="4746"/>
        <w:gridCol w:w="1402"/>
        <w:gridCol w:w="1199"/>
      </w:tblGrid>
      <w:tr w:rsidR="009E0DD5" w:rsidRPr="009E0DD5" w:rsidTr="009E0DD5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Название раздела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Кол-во часов Р.П.(</w:t>
            </w: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углуб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Кол-во часов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Р.П.</w:t>
            </w:r>
          </w:p>
        </w:tc>
      </w:tr>
      <w:tr w:rsidR="009E0DD5" w:rsidRPr="009E0DD5" w:rsidTr="009E0DD5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Биология как наука. Методы научного познания.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9E0DD5" w:rsidRPr="009E0DD5" w:rsidTr="009E0DD5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Происхождение и начальные этапы развития жизни на Земле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9E0DD5" w:rsidRPr="009E0DD5" w:rsidTr="009E0DD5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Клетка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</w:tr>
      <w:tr w:rsidR="009E0DD5" w:rsidRPr="009E0DD5" w:rsidTr="009E0DD5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Организм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</w:tr>
      <w:tr w:rsidR="009E0DD5" w:rsidRPr="009E0DD5" w:rsidTr="009E0DD5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Повторение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E0DD5" w:rsidRPr="009E0DD5" w:rsidTr="009E0DD5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68</w:t>
            </w:r>
          </w:p>
        </w:tc>
      </w:tr>
    </w:tbl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1.</w:t>
      </w:r>
      <w:r w:rsidRPr="009E0DD5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 </w:t>
      </w: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Планируемые результаты освоения </w:t>
      </w:r>
      <w:proofErr w:type="gramStart"/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обучающимися</w:t>
      </w:r>
      <w:proofErr w:type="gramEnd"/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основной образовательной программы среднего общего образования по курсу « Биология» в 10 классе.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Личностные, </w:t>
      </w:r>
      <w:proofErr w:type="spellStart"/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и предметные результаты освоения курса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Деятельность образовательной организации в обучении биологии направлена на дости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 xml:space="preserve">жение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обучающимися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следующих </w:t>
      </w: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личностных 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результатов: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-реализации этических установок по отношению к биологическим открытиям, исследованиям и их результатам;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-признания высокой ценности жизни во всех ее проявлениях, здоровья своего и других людей, реализации установок здорового образа жизни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безопасности.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Метапредметными</w:t>
      </w:r>
      <w:proofErr w:type="spellEnd"/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результатами 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освоения выпускниками старшей школы программы по биологии яв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ляются: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понятий, классифицировать, 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-умение работать с разными источниками информации: текстом учебника, научно-популярной ли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тературой, словарями и справочниками; анализировать и оценивать информацию, преобразовывать её из одной формы в другую; овладение составляющими исследовательской и проектной деятельности, вклю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чая умения видеть проблему, ставить вопросы, выдвигать гипотезы, давать определения понятиям, клас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сифицировать, наблюдать, проводить эксперименты, делать выводы и заключения, структурировать ма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териал, объяснять, доказывать, защищать свои идеи;</w:t>
      </w:r>
      <w:proofErr w:type="gramEnd"/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Предметными результатами 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освоения выпускниками старшей школы программы по биологии являются: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В познавательной (интеллектуальной) сфере: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выделение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существенных признаков биологических объектов (отличительных признаков живых орга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низмов; клеток и организмов растений, животных, грибов и бактерий; организма человека; видов, эко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proofErr w:type="gramEnd"/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приведение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доказательств (аргументация) родства человека с млекопитающими животными; вза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зываемых растениями, животными, бактериями, грибами и вирусами, травматизма, стрессов, ВИЧ- инфекции, вредных привычек, нарушения осанки, зрения, слуха, инфекционных и простудных забо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леваний;</w:t>
      </w:r>
      <w:proofErr w:type="gramEnd"/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классификация —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определение принадлежности биологических объектов к определённой системати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ческой группе;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объяснение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роли биологии в практической деятельности людей; места и роли человека в природе; род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различение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на таблицах частей и органоидов клетки, органов и систем органов человека; на живых объек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добных и ядовитых грибов; опасных для человека растений и животных;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сравнение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биологических объектов, умение делать выводы и умозаключения на основе сравнения;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выявление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изменчивости организмов; приспособлений организмов к среде обитания; типов взаимодей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овладение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В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пенностно-ориентаиионной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сфере: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знание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основных правил поведения в природе и основ здорового образа жизни;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анализ и оценка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последствий деятельности человека в природе, влияния факторов риска на здоровье че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ловека.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В сфере трудовой деятельности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знание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и соблюдение правил работы в кабинете биологии;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соблюдение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правил работы с биологическими приборами и инструментами (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препаровальные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иглы, скаль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пели, лупы, микроскопы),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В сф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ре физической деятельности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освоение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приёмов оказания первой помощи при отравлении ядовитыми грибами, растениями, укусах жи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softHyphen/>
        <w:t>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В эстетической сфере: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овладение</w:t>
      </w: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умением оценивать с эстетической точки зрения объекты живой природы.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Использовать 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Строение биологических объектов: клетки; генов и хромосом; вида и экосистем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(структура);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Изучить сущность биологических процессов: размножение, оплодотворение, действие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искусственного и естественного отбора, формирование приспособленности, образование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видов, круговорот веществ и превращения энергии в экосистемах и биосфере;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Вклад выдающихся ученых в развитие биологической науки;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Биологическую терминологию и символику;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Ряд требований реализуется за счет формирования более конкретных умений.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Требование к уровню подготовки - объяснять роль биологических теорий, гипотез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</w:t>
      </w:r>
      <w:proofErr w:type="gramEnd"/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формировании научного мировоззрения - носит обобщающий характер и включает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</w:t>
      </w:r>
      <w:proofErr w:type="gramEnd"/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себя следующие умения: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выделять объект биологического исследования и науки, изучающие данный объект;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определять темы курса, которые носят мировоззренческий характер;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отличать научные методы, используемые в биологии;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определять место биологии в системе естественных наук;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доказывать, что организм - единое целое;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объяснять значение для развития биологических наук выделения уровней организации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живой природы;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обосновывать единство органического мира;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выдвигать гипотезы и осуществлять их проверку;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отличать теорию от гипотезы;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• объяснять отрицательное влияние алкоголя, никотина, наркотических веществ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</w:t>
      </w:r>
      <w:proofErr w:type="gramEnd"/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развитие зародыша человека; влияние мутагенов на организм человека, экологических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факторов на организмы; взаимосвязи организмов и окружающей среды; причины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эволюции, изменяемости видов, нарушений развития организмов, наследственных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заболеваний, мутаций, устойчивости и смены экосистем; необходимости сохранения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многообразия видов;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Требование к уровню подготовки - объяснять роль биологических теорий, идей,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принципов, гипотез в формировании современной </w:t>
      </w:r>
      <w:proofErr w:type="spellStart"/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естественно-научной</w:t>
      </w:r>
      <w:proofErr w:type="spellEnd"/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картины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мира - носит интегративный характер и включает в себя следующие умения: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определять принадлежность биологического объекта к уровню организации живого;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приводить примеры проявления иерархического принципа организации живой природы;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объяснять необходимость выделения принципов организации живой природы;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указывать критерии выделения различных уровней организации живой природы;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отличать биологические системы от объектов неживой природы;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сравнивать биологические объекты (химический состав тел живой и неживой природы,</w:t>
      </w:r>
      <w:proofErr w:type="gramEnd"/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зародыши человека и других млекопитающих, природные экосистемы и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агроэкосистемы</w:t>
      </w:r>
      <w:proofErr w:type="spellEnd"/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своей местности), процессы (естественный и искусственный отбор, половое и бесполое размножение)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нпрри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делать выводы на основе сравнения;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•решать элементарные биологические задачи; составлять элементарные схемы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скрещивания и схемы переноса веществ и энергии в экосистемах (цепи питания);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анализировать и оценивать различные гипотезы сущности жизни, происхождения жизни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 человека, глобальные экологические проблемы и пути их решения, последствия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собственной деятельности в окружающей среде;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изучать изменения в экосистемах на биологических моделях;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Использовать приобретенные знания и умения в практической деятельности и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повседневной жизни: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Соблюдать меры профилактики отравлений, вирусных и других заболеваний,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стрессов, вредных привычек (курение, алкоголизм, наркомания); правил поведения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</w:t>
      </w:r>
      <w:proofErr w:type="gramEnd"/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природной среде;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Оказывать первую помощь при простудных и других заболеваниях, отравлении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пищевыми продуктами;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Оценивать этические аспекты некоторых исследований в области биотехнологии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(клонирование, искусственное оплодотворение).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2.Содержание тем учебного курса.68 часов.(2 часа в неделю)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1. Биология как наука. Методы научного познания. (4 часа)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Общая биология – дисциплина, изучающая основные закономерности возникновения и развития жизни на Земле; общая биология как один из источников формирования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диалектико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матеариалистического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мировоззрения. Общебиологические закономерности – основа рационального природопользования, сохранения окружающей среды, интенсификации сельскохозяйственного производства и сохранения здоровья человека.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Связь биологических дисциплин с другими науками (химией, физикой, географией, историей). Место биологии в формировании научных представлений о мире.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Уровни организации живой материи; жизнь и живое вещество; косное и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биокосное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вещество биосферы: молекулярный, субклеточный, клеточный, тканевой и организменный, </w:t>
      </w:r>
      <w:proofErr w:type="spellStart"/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популяционно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видовой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биоценотический и биосферный, уровни организации живого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2.Происхождение и начальные этапы развития жизни на Земле (5 часов)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Элементарный состав живого вещества биосферы. Распространенность элементов, их вклад в образование живой материи. Макроэлементы, микроэлементы. Неорганические молекулы живого вещества: вода, соли; их роль в обеспечении процессов жизнедеятельности и поддержании гомеостаза. Теория Опарина. Учение о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кооцерватных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каплях. Теории о зарождении жизни на Земле. Органические материи. Органические молекулы. Биологические полимеры – белки, структура и свойства белков. Структурно –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Функциональные особенности организации моно- и дисахаридов. Жиры – основной структурный компонент клеточных мембран и источник энергии ДНК – молекула наследственности; история изучения. Биологическая роль ДНК: генетический код, свойства кода, РНК: структура и функции.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Демонстрация объемных моделей структурной организации биологических полимеров: белков и нуклеиновых кислот; их строение с модулями искусственных полимеров (поливинилхлорид).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3.Клетка. (20 часов)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Прокариотические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клетки </w:t>
      </w:r>
      <w:proofErr w:type="spellStart"/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клетки</w:t>
      </w:r>
      <w:proofErr w:type="spellEnd"/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форма и размеры. Строение цитоплазмы бактериальной клетки: организация метаболизма прокариот. Спорообразование. Размножение. Основы систематики: место и роль прокариот в биогеоценозах.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Демонстрация строения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различных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прокариот.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Цитоплазма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эукариотической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клетки. Мембранный принцип строения. Органеллы клетки. Клеточное ядро – центр управления жизнедеятельностью клетки. Кариоплазма. Дифференциальная активность генов: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эухроматин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Демонстрация схем строения органоидов растительной и животной клетки.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Лабораторная работа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Изучение строения растительной и животной клетки под микроскопом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Обмен веществ и превращение энергии в клетке – основа всех проявлений ее жизнедеятельности. Автотрофные и гетеротрофные организмы. Пластический и энергетический обмен. Этапы энергетического обмена. Фотосинтез. Хемосинтез.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Демонстрация схем расщепления глюкозы, пластический обмен: биосинтез белка и фотосинтез.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Понятие о биосинтезе белка. Транскрипция и трансляция. Генетический код. Решение задач с использованием генетического кода.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Демонстрация процесса биосинтеза белка.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4.Организм (36 часов)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Размножение и развитие организмов (11 часов)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Клетки в многоклеточном организме. Размножение клеток: митотический цикл. Бесполое размножение растений и животных. Эволюционное значение полового размножения.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Половое размножение растений и животных. Гаметогенез. Наружное и внутреннее оплодотворение.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Демонстрация микропрепаратов половых клеток растений и животных.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Умения. Объяснять процесс мейоза и другие этапы образования половых клеток, используя схемы и рисунки из учебника.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Эмбриональное развитие животных. Типы яйцеклеток: основные закономерности дробления. Гаструляция. Первичный органогенез. Эмбриональная индукция. Роль нервной и эндокринной систем в обеспечении эмбрионального развития.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Демонстрация зародышей позвоночных на разных этапах эмбрионального развития.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Формы постэмбрионального развития. Непрямое развитие: полный и неполный метаморфоз. Биологический смысл развития с метаморфозом. Прямое развитие.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Дорепродуктивный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репродуктивный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пострепродуктивный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периоды. Старение и смерть: биология продолжительности жизни.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Основы генетики и селекции (25 часов)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Генетика как наука. Предмет изучения генетики. Основные этапы развития генетики. Методы, применяемые в генетических исследованиях. Основные понятия генетики.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Основные закономерности наследования. Моногибридное скрещивание. Правило единообразия гибридов первого поколения. Закон расщепления признаков. Гипотеза частоты гамет.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Дигибридное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скрещивание. Закон независимого комбинирования признаков (независимого наследования).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Доминирование. Анализирующее скрещивание. Сцепленное наследование. Хромосомная теория наследственности. Генетические карты. Генетика пола. Генотип как целостная система. Взаимодействие генов: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комплементарное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эпистаз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полимерия.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Модификационная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изменчивость. Качественные и количественные признаки. Статистические закономерности </w:t>
      </w:r>
      <w:proofErr w:type="spell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модификационной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изменчивости.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Наследственная изменчивость. Виды генетической изменчивости: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мутационная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 комбинативная. Мутации: геномные, хромосомные, генные. Мутагенез, мутагены.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Гомологические ряды в наследственной изменчивости 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закон Н.И. Вавилова)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Генетика человека как наука. Актуальность проблем генетики человека. Геном человека. Методы генетики человека: генеалогический, близнецовый, цитогенетический, молекулярно-генетический, биохимический.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Наследственные болезни человека: генные, хромосомные. Болезни с наследственной предрасположенностью. </w:t>
      </w:r>
      <w:proofErr w:type="spellStart"/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Медико</w:t>
      </w:r>
      <w:proofErr w:type="spell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генетические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консультации.</w:t>
      </w:r>
    </w:p>
    <w:p w:rsidR="009E0DD5" w:rsidRPr="009E0DD5" w:rsidRDefault="009E0DD5" w:rsidP="009E0DD5">
      <w:pPr>
        <w:shd w:val="clear" w:color="auto" w:fill="FFFFFF"/>
        <w:spacing w:after="203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История развития селекции. Селекция как наука. Задачи селекции. Основные понятия селекции. Учение об исходном материале. Методы селекции растений, животных и микроорганизмов. Современные направления развития селекции. Биотехнология. Микробиологический синтез. Клеточная, хромосомная и генная инженерия. Проблемы биотехнологии. Л\</w:t>
      </w:r>
      <w:proofErr w:type="gramStart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</w:t>
      </w:r>
      <w:proofErr w:type="gramEnd"/>
      <w:r w:rsidRPr="009E0DD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«Описание фенотипов местных сортов культурных растений».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5.Повторение за курс 10 класса (3 часа)</w:t>
      </w: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E0DD5" w:rsidRPr="009E0DD5" w:rsidRDefault="009E0DD5" w:rsidP="009E0D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E0DD5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3.Тематическое планирование</w:t>
      </w:r>
    </w:p>
    <w:p w:rsidR="009E0DD5" w:rsidRPr="009E0DD5" w:rsidRDefault="009E0DD5" w:rsidP="009E0DD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81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"/>
        <w:gridCol w:w="6088"/>
        <w:gridCol w:w="1669"/>
      </w:tblGrid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Количество часов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1.Введение. Биология как наука.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Предмет и задачи общей биологии. Методы изучения живой природы.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Краткая история развития биологии (4 часа)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Биология как наука. Предмет и задачи общей биологии. Методы изучения живой природы. Краткая история развития биологии.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Уровни организации живой материи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Понятие жизни и свойства живого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Урок обобщения по теме</w:t>
            </w:r>
            <w:proofErr w:type="gram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«В</w:t>
            </w:r>
            <w:proofErr w:type="gram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ведение в биологию»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2.Возникновение жизни на Земле (5 часов)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История представлений о возникновении жизни. Представления древних и средн</w:t>
            </w:r>
            <w:proofErr w:type="gram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е-</w:t>
            </w:r>
            <w:proofErr w:type="gram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вековых философов.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Современные представления о возникновении жизни.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Химические предпосылки возникновения жизни.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Теории происхождения </w:t>
            </w: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протобиополимеров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. Эволюция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протобионтов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Начальные этапы биологической эволюции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Урок-зачет по теме «Возникновение жизни на Земле</w:t>
            </w: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»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3.Клетка.3.1Учение о клетке. Химическая организация клетки (6 часов)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Химическая организация клетки.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Неорганические вещества. Вода. Минеральные соли и их биологическая роль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Биополимеры. Белки. Строение и свойства. Биологические функции белков.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Органические вещества. Углеводы. Жиры и липоиды.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Органические вещества. Нуклеиновые кислоты. ДНК. Редупликация ДНК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Органические вещества. Нуклеиновые кислоты. ДНК. Редупликация ДНК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Рибонуклеиновые кислоты. Генетический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код.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3.2.</w:t>
            </w: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Метаболизм основа существования живых организмов(4 часа)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Метаболизм основа существования живых организмов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Обмен веществ и энергии в клетке. Биосинтез белка.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rPr>
          <w:trHeight w:val="3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Энергетический обмен. Клеточное дыхание 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Автотрофное питание. Фотосинтез.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Урок- обобщение по темам «Учение о клетке, Метаболизм основа существования живых организмов»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Тестирование по темам</w:t>
            </w: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Учение о клетке. Химическая организация клетки Метаболизм основа существования живых организмов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3.3.Строение и функции клеток (10 часов)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Прокариотическая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клетка.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Эукариотическая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клетка. Органоиды </w:t>
            </w: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эукариотической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клетки.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lastRenderedPageBreak/>
              <w:t>22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Органоиды </w:t>
            </w: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эукариотической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клетки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Клеточное ядро. Строение и функции хромосом.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Деление клеток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Особенности строения растительной клетки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Клеточная теория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Неклеточные формы жизни. Вирусы. Бактериофаги.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Решение задач по теме: «Биосинтез белка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Зачет по теме «Структурно-функциональная организация клеток эукариот»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4.Организм. 4.1. Размножение организмов. (4 часа)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Бесполое размножение. Вегетативное размножение.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Половое размножение. Мейоз.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Семинар по теме: «Размножение организмов»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Зачет по теме «Размножение организмов»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4.2.Индивидуальное развитие организмов.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Краткие исторические сведения. Эмбриональный период развития (7 часов)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Эмбриогенез: гаструляция и органогенез.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Эмбриогенез: гаструляция и органогенез.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Постэмбриональный период.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Сходство зародышей и эмбриональная дивергенция.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Развитие организма и окружающая среда.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Обобщение по теме Индивидуальное развитие организмов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Тестирование по теме Индивидуальное развитие организмов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4.3.Основные понятия генетики (2часа)</w:t>
            </w:r>
          </w:p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История развития генетики. Современные представления о структуре гена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История развития генетики. Современные представления о структуре гена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4.4.Закономерности наследования признаков (13 часов)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Первый закон Г. Менделя – закон единообразия гибридов первого поколения. Анализирующее скрещивание. Урок-практикум: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«Решение генетических задач»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Второй закон Г. Менделя – закон расщепления.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Закон чистоты гамет.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Второй закон Г. Менделя – закон расщепления.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Закон чистоты гамет. Урок-практикум: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«Решение генетических задач»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Неполное доминирование. Множественный аллелизм.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Дигибридное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и пол</w:t>
            </w:r>
            <w:proofErr w:type="gram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и-</w:t>
            </w:r>
            <w:proofErr w:type="gram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гибридное скрещивание. Третий закон Г. Менделя.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Дигибридное</w:t>
            </w:r>
            <w:proofErr w:type="spell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и пол</w:t>
            </w:r>
            <w:proofErr w:type="gram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и-</w:t>
            </w:r>
            <w:proofErr w:type="gram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гибридное скрещивание. Третий закон Г. Менделя. Урок-практикум: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«Решение генетических задач»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Хромосомная теория наследственности.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Сцепленное наследование генов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Генетика пола. Наследование признаков, сцепленных с полом.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Генетика пола. Наследование признаков, сцепленных с полом. Урок-практикум</w:t>
            </w:r>
            <w:proofErr w:type="gram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:«</w:t>
            </w:r>
            <w:proofErr w:type="gram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Решение генетических задач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Генотип как целостная система. Взаимодействие генов.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Урок-практикум:</w:t>
            </w:r>
          </w:p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«Решение генетических задач»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Обобщение по теме Закономерности наследования признаков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Тестирование по теме Закономерности наследования признаков.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4.5.Закономерности изменчивости (4часа)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Наследственная (генотипическая</w:t>
            </w:r>
            <w:proofErr w:type="gramStart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)</w:t>
            </w:r>
            <w:proofErr w:type="gramEnd"/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 xml:space="preserve"> изменчивость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Взаимодействие генотипа и среды. Фенотипическая изменчивость.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Мутационная изменчивость. Комбинативная изменчивость.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Обобщающий урок по теме «Основные закономерности наследственности и изменчивости»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4.6.Основы селекции(6 часов)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Основы селекции. </w:t>
            </w: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Селекция, ее задачи. Вклад Н.И. Вавилова в развитие селекции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Методы селекции растений.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Методы селекции животных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Селекция микроорганизмов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Достижения современной селекции.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rPr>
          <w:trHeight w:val="4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Обобщающий урок по теме основы селекции. Итоговое тестирование по теме основы селекции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rPr>
          <w:trHeight w:val="285"/>
        </w:trPr>
        <w:tc>
          <w:tcPr>
            <w:tcW w:w="7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5.Заключение (3 часа)</w:t>
            </w:r>
          </w:p>
        </w:tc>
      </w:tr>
      <w:tr w:rsidR="009E0DD5" w:rsidRPr="009E0DD5" w:rsidTr="009E0DD5">
        <w:trPr>
          <w:trHeight w:val="10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66</w:t>
            </w:r>
          </w:p>
          <w:p w:rsidR="009E0DD5" w:rsidRPr="009E0DD5" w:rsidRDefault="009E0DD5" w:rsidP="009E0DD5">
            <w:pPr>
              <w:spacing w:after="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Повторение за курс 10-го класса</w:t>
            </w:r>
          </w:p>
          <w:p w:rsidR="009E0DD5" w:rsidRPr="009E0DD5" w:rsidRDefault="009E0DD5" w:rsidP="009E0DD5">
            <w:pPr>
              <w:spacing w:after="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Итоговое повторение за курс 10-го класса</w:t>
            </w:r>
          </w:p>
          <w:p w:rsidR="009E0DD5" w:rsidRPr="009E0DD5" w:rsidRDefault="009E0DD5" w:rsidP="009E0D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lastRenderedPageBreak/>
              <w:t>1</w:t>
            </w:r>
          </w:p>
        </w:tc>
      </w:tr>
      <w:tr w:rsidR="009E0DD5" w:rsidRPr="009E0DD5" w:rsidTr="009E0DD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lastRenderedPageBreak/>
              <w:t>68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Итоговое повторение за курс 10-го класса. Подведение итогов работы за год. Выставление оценок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DD5" w:rsidRPr="009E0DD5" w:rsidRDefault="009E0DD5" w:rsidP="009E0DD5">
            <w:pPr>
              <w:spacing w:after="20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</w:pPr>
            <w:r w:rsidRPr="009E0DD5">
              <w:rPr>
                <w:rFonts w:ascii="OpenSans" w:eastAsia="Times New Roman" w:hAnsi="OpenSans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</w:tbl>
    <w:p w:rsidR="00A002F7" w:rsidRDefault="00A002F7"/>
    <w:sectPr w:rsidR="00A002F7" w:rsidSect="00A0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1327"/>
    <w:multiLevelType w:val="multilevel"/>
    <w:tmpl w:val="C25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DD5"/>
    <w:rsid w:val="009E0DD5"/>
    <w:rsid w:val="00A0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D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3309</Words>
  <Characters>18862</Characters>
  <Application>Microsoft Office Word</Application>
  <DocSecurity>0</DocSecurity>
  <Lines>157</Lines>
  <Paragraphs>44</Paragraphs>
  <ScaleCrop>false</ScaleCrop>
  <Company>Microsoft</Company>
  <LinksUpToDate>false</LinksUpToDate>
  <CharactersWithSpaces>22127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</dc:creator>
  <cp:lastModifiedBy>Хизри</cp:lastModifiedBy>
  <cp:revision>1</cp:revision>
  <dcterms:created xsi:type="dcterms:W3CDTF">2021-09-29T06:50:00Z</dcterms:created>
  <dcterms:modified xsi:type="dcterms:W3CDTF">2021-09-29T06:53:00Z</dcterms:modified>
</cp:coreProperties>
</file>