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>РАБОЧАЯ ПРОГРАММА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учебного предмета (курса) «Биология»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для 8 класса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 2021 – 2022 учебный год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Составитель:</w:t>
      </w:r>
    </w:p>
    <w:p w:rsidR="00313702" w:rsidRDefault="00313702" w:rsidP="003137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Pr="00313702" w:rsidRDefault="00313702" w:rsidP="0031370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биологии  Магомедова Э.М.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Pr="00313702" w:rsidRDefault="00313702" w:rsidP="00313702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lastRenderedPageBreak/>
        <w:t>Рабочая программа по учебному предмету «Биология» для 8-го класса</w:t>
      </w:r>
    </w:p>
    <w:p w:rsidR="00313702" w:rsidRPr="00313702" w:rsidRDefault="00313702" w:rsidP="00313702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Данная программа рассчитана на 1 год (35 учебных недель). Общее число учебных часов в 8-м классе – 70 (2 часа в неделю).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занимается ребёнок по адаптированной программе для детей с ЗПР. Нормы и критерии оценивания в приложении.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ПОЯСНИТЕЛЬНАЯ ЗАПИСКА</w:t>
      </w:r>
    </w:p>
    <w:p w:rsidR="00313702" w:rsidRPr="00313702" w:rsidRDefault="00313702" w:rsidP="00313702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Рабочая программа по учебному предмету «Биология» на 2021/22 учебный год для обучающихся 8-го класса МБОУ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Шагадинская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СОШ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разработана в соответствии с требованиями документов:</w:t>
      </w:r>
      <w:proofErr w:type="gramEnd"/>
    </w:p>
    <w:p w:rsidR="00313702" w:rsidRPr="00313702" w:rsidRDefault="00313702" w:rsidP="00313702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anchor="/document/99/902389617/" w:tgtFrame="_blank" w:history="1">
        <w:r w:rsidRPr="0031370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закон от 29.12.2012 № 273-ФЗ</w:t>
        </w:r>
      </w:hyperlink>
      <w:r w:rsidRPr="003137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Российской Федерации»;</w:t>
      </w:r>
    </w:p>
    <w:p w:rsidR="00313702" w:rsidRPr="00313702" w:rsidRDefault="00313702" w:rsidP="00313702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Приказ </w:t>
      </w:r>
      <w:proofErr w:type="spell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Минобрнауки</w:t>
      </w:r>
      <w:proofErr w:type="spell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от 17.12.2010 № 1897 </w:t>
      </w:r>
      <w:r w:rsidRPr="003137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  <w:t>ПЛАНИРУЕМЫЕ РЕЗУЛЬТАТЫ ОСВОЕНИЯ УЧЕБНОГО ПРЕДМЕТА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Результаты изучения предмета в основной школе разделены 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на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предметные, </w:t>
      </w:r>
      <w:proofErr w:type="spell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метапредметные</w:t>
      </w:r>
      <w:proofErr w:type="spell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и личностные и указаны в конце тем, разделов и курсов соответственно.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Изучение предмета «Биология» в 8 классе направлено на достижение следующих целей: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Цели: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- формирование у учащихся целостной системы знаний о живой природе, ее системной организации и эволюции;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- расширение знаний об основных биологических теориях, идеях и принципах, являющихся составной частью современной естественнонаучной картины мира;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- о методах биологических наук (цитологии, генетики, селекции, биотехнологии, экологии);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- 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строении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, многообразии и особенностях животных организмов;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- выдающихся биологических 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открытиях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и современных исследованиях в биологической науке.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Изучение предмета «Биология» в 8 классе способствует решению следующих задач: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-освоение знаний о живой природе и присущей ей закономерностях строения, жизнедеятельности и </w:t>
      </w:r>
      <w:proofErr w:type="spell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средообразующий</w:t>
      </w:r>
      <w:proofErr w:type="spell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роли живых организмов;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о роли биологии, методах познания живой природы;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овладение умениями 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работать с биологическими приборами, инструментами, справочниками; проводить наблюдения за биологическими объектами;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-проведение биологических экспериментов, работы с различными источниками информации;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воспитание позитивного ценностного отношения к живой природе, собственному здоровью и здоровью других людей;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-культуры поведения в природе;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использование приобретенных знаний и умений в повседневной жизни для ухода за культурными растениями, домашними животными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оценки последствий своей деятельности по отношению к живому миру.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Результаты изучения биологии в 8 классе</w:t>
      </w:r>
    </w:p>
    <w:p w:rsidR="00313702" w:rsidRPr="00313702" w:rsidRDefault="00313702" w:rsidP="0031370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биологии в 8 классе должно быть направлено на достижение обучающимися следующих </w:t>
      </w:r>
      <w:r w:rsidRPr="003137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результатов</w:t>
      </w:r>
      <w:r w:rsidRPr="00313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Раздел 1. Царство Животные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Предметные результаты обучения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Учащиеся должны знать: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—признаки организма как целостной системы; основные свойства животных организмов; сходство и различия между растительными и животными организмами; что такое зоология, какова её структура; признаки одноклеточного организма; основные систематические группы одноклеточных и их представителей; значение одноклеточных животных в экологических системах; паразитических простейших и вызываемые ими заболевания у человека, меры профилактики; современные представления о возникновении многоклеточных животных;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общую характеристику типа Кишечнополостные; общую характеристику типа Плоские черви; общую характеристику типа Круглые черви; общую характеристику типа Кольчатые черви; общую характеристику типа Членистоногие; современные представления о возникновении хордовых животных; основные направления эволюции хордовых; общую характеристику надкласса Рыбы; общую характеристику класса Земноводные; общую характеристику класса Пресмыкающиеся; общую характеристику класса Птицы; общую характеристику класса Млекопитающие;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гипотезу о возникновении </w:t>
      </w:r>
      <w:proofErr w:type="spell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эукариотических</w:t>
      </w:r>
      <w:proofErr w:type="spell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организмов; основные черты организации представителей всех групп животных; крупные изменения в строении организма, сопровождавшие возникновение каждой группы животных; значение животных в природе и жизни человека; воздействие человека на природу; сферы человеческой деятельности, в которых используются животные; методы создания новых пород сельскохозяйственных животных и повышения эффективности сельскохозяйственного производства;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особенности жизнедеятельности домашних животных.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Учащиеся должны уметь: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—объяснять структуру зоологической науки, основные этапы её развития, систематические категории; представлять эволюционный путь развития животного мира; классифицировать животные объекты по их принадлежности к систематическим группам; применять двойные названия животных при подготовке сообщений, докладов, презентаций; объяснять значения зоологических знаний для сохранения жизни на планете, разведения редких и охраняемых животных, выведения новых пород животных;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использовать знания по зоологии в повседневной жизни; работать с живыми культурами простейших, используя при этом увеличительные приборы; распознавать одноклеточных возбудителей заболеваний человека; раскрывать значение одноклеточных животных в природе и жизни человека; применять полученные знания в практической жизни; наблюдать за поведением животных в природе; определять систематическую принадлежность животных к той или иной таксономической группе;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работать с живыми животными и фиксированными препаратами (коллекциями, влажными и микропрепаратами, чучелами и др.); объяснять взаимосвязь строения и функций органов и их систем, образа жизни и среды обитания животных; использовать меры профилактики паразитарных заболеваний; характеризовать экологическую роль хордовых животных; характеризовать народнохозяйственное значение позвоночных; наблюдать за поведением животных в природе; оказывать первую медицинскую помощь при укусе опасным или ядовитым животным;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характеризовать основные направления эволюции животных; объяснять причины возникновения и вымирания отдельных групп организмов; описывать распространение и роль отдельных групп животных на разных этапах развития жизни; анализировать и оценивать воздействие человека на животный мир; выстраивать своё поведение при встрече с дикими животными в природе; обращаться с домашними животными; разрабатывать режим кормления и условия содержания для разных домашних животных;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оказывать первую помощь при травмах и отравлениях.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Метапредметные</w:t>
      </w:r>
      <w:proofErr w:type="spellEnd"/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 xml:space="preserve"> результаты обучения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Учащиеся должны уметь: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—давать характеристику методов изучения биологических объектов; наблюдать и описывать различных представителей животного мира; находить в различных источниках необходимую информацию о животных; избирательно относиться к биологической информации, содержащейся в средствах массовой информации; работать с учебником, рабочей тетрадью и </w:t>
      </w: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lastRenderedPageBreak/>
        <w:t>дидактическими материалами; составлять конспект параграфа учебника до и/или после изучения материала на уроке;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разрабатывать план-конспект темы, используя разные источники информации; готовить устные сообщения и письменные рефераты на основе обобщения информации учебника и дополнительных источников; пользоваться поисковыми системами Интернета; сравнивать и сопоставлять животных изученных таксономических групп между собой; использовать индуктивный и дедуктивный подходы при изучении крупных таксонов; выявлять признаки сходства и различия в строении, образе жизни и поведении животных;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обобщать и делать выводы по изученному материалу; представлять изученный материал, используя возможности компьютерных технологий; выявлять причинно-следственные связи принадлежности животных к разным категориям в Красной книге; выявлять признаки сходства и отличия территорий различной степени охраны; находить в тексте учебника отличительные признаки основных биологических объектов; находить в словарях и справочниках значения терминов; выделять тезисы и делать конспект текста.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u w:val="single"/>
          <w:lang w:eastAsia="ru-RU"/>
        </w:rPr>
        <w:t>Раздел 2. Вирусы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Предметные результаты обучения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Учащиеся должны знать: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—общие принципы строения вирусов животных, растений и бактерий; пути проникновения вирусов в организм; этапы взаимодействия вируса и клетки; меры профилактики вирусных заболеваний.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Учащиеся должны уметь: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—выявлять признаки сходства и различия в строении вирусов; объяснять механизмы взаимодействия вирусов и клеток; характеризовать опасные вирусные заболевания человека (СПИД, гепатит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С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и др.); осуществлять на практике мероприятия по профилактике вирусных заболеваний.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Метапредметные</w:t>
      </w:r>
      <w:proofErr w:type="spellEnd"/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 xml:space="preserve"> результаты обучения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Учащиеся должны уметь: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—обобщать информацию и делать выводы по изученному материалу; работать с дополнительными источниками информации и использовать возможности Интернета; представлять изученный материал, используя возможности компьютерных технологий.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Раздел 3. Экосистема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Предметные результаты обучения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Учащиеся должны знать: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—определение науки экологии; абиотические и биотические факторы среды; определение экологических систем; определение биогеоценоза и его характеристики; учение В. И. Вернадского о биосфере; биотические круговороты; характер преобразования планеты живыми организмами.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Учащиеся должны уметь: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—характеризовать взаимоотношения между организмами; анализировать последствия деятельности человека на животных и природу в целом; выявлять и описывать влияние факторов среды на животных и растения; приводить примеры цепей и сетей питания; давать определение понятия «экологическая пирамида»; характеризовать биомассу биосферы, её состав, объём и динамику обновления; описывать круговороты основных химических элементов и воды;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сопоставлять естественные и искусственные биоценозы; устанавливать причинно-следственные связи при объяснении устойчивости биоценозов; приводить примеры продуцентов, </w:t>
      </w:r>
      <w:proofErr w:type="spell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консументов</w:t>
      </w:r>
      <w:proofErr w:type="spell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и </w:t>
      </w:r>
      <w:proofErr w:type="spell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редуцентов</w:t>
      </w:r>
      <w:proofErr w:type="spell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; выявлять черты сходства и отличия естественных и искусственных биоценозов, цепей питания и пищевых цепей.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Метапредметные</w:t>
      </w:r>
      <w:proofErr w:type="spellEnd"/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 xml:space="preserve"> результаты обучения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Учащиеся должны уметь: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—самостоятельно использовать непосредственные наблюдения, обобщать и делать выводы; находить в тексте учебника отличительные признаки основных биологических объектов и явлений; находить значения терминов в словарях и справочниках; выделять тезисы и делать конспект текста; делать выводы из непосредственного наблюдения.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Личностные результаты обучения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—Проявление учащимися чувства российской гражданской идентичности: патриотизма, любви и уважения к Отечеству, чувства гордости за свою Родину; осознание ответственности и долга перед Родиной; проявление учащимися ответственного отношения к обучению, готовности и способности к самообразованию; формирование мотивации к обучению и познанию, осознанному выбору будущей профессии; построение дальнейшей индивидуальной траектории образования на базе ориентации в мире профессий и профессиональных предпочтений;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формирование целостного мировоззрения, </w:t>
      </w: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lastRenderedPageBreak/>
        <w:t>соответствующего современному уровню развития науки и общественной практики; соблюдение и пропаганда правил поведения в природе, участие в природоохранной деятельности; осознание учащимися сущности взаимоотношений человека и природы; умение реализовывать теоретические познания на практике; осознание значения образования для повседневной жизни и осознанного выбора профессии; проведение работы над ошибками для внесения корректив в усваиваемые знания;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привить учащимся любовь к природе, чувство уважения к учёным, изучающим животный мир, эстетические чувства от общения с живыми организмами; признание учащимися права каждого человека на собственное аргументированное мнение; проявление готовности к самостоятельным поступкам и активным действиям на природоохранительном поприще; умение аргументировать и обоснованно отстаивать свою точку зрения; критичное отношение учащихся к своим поступкам, осознание ответственности за их результаты;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осознанное, уважительное и доброжелательное отношение к другому человеку, его мнению, мировоззрению, культуре;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умение слушать и слышать другое мнение, вести дискуссию, оперировать 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фактами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как для доказательства, так и для опровержения существующего мнения.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СОДЕРЖАНИЕ УЧЕБНОГО ПРЕДМЕТА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00000"/>
          <w:sz w:val="21"/>
          <w:lang w:eastAsia="ru-RU"/>
        </w:rPr>
        <w:t>Обучение биологии реализуется по следующим разделам: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Раздел 1. Царство Животные (53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1.1. ВВЕДЕНИЕ. ОБЩАЯ ХАРАКТЕРИСТИКА ЖИВОТНЫХ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Организм животных как целостная система. Клетки, ткани, органы и системы органов животных. Регуляция жизнедеятельности животных: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животных. Таксономические категории. Одноклеточные и многоклеточные (беспозвоночные и хордовые) животные. Взаимоотношения животных в биоценозах. Трофические уровни и цепи питания.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Распределение животных и растений по планете: биогеографические области.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 структуры различных биомов суши и Мирового океана на схемах и иллюстрациях.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1.2. ПОДЦАРСТВО ОДНОКЛЕТОЧНЫЕ ЖИВОТНЫЕ (4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Общая характеристика простейших. Клетка одноклеточных животных как целостный организм.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 xml:space="preserve">Тип </w:t>
      </w:r>
      <w:proofErr w:type="spellStart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Саркожгутиконосцы</w:t>
      </w:r>
      <w:proofErr w:type="spellEnd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. Многообразие форм саркодовых и жгутиковых. Тип Споровики. Споровики — паразиты человека и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животных. Особенности организации представителей.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Тип Инфузории. Многообразие инфузорий и их роль в биоценозах.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Схемы строения амёбы, эвглены зелёной и инфузории туфельки. Представители различных групп одноклеточных.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Строение и движение амебы и эвглены зеленой.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Строение и движение инфузории туфельки.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ПОДЦАРСТВО МНОГОКЛЕТОЧНЫЕ (43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1.3. </w:t>
      </w: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Общая характеристика многоклеточных животных (1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Общая характеристика многоклеточных животных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 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 xml:space="preserve">типы симметрии. Клетки и ткани животных. Простейшие многоклеточные— </w:t>
      </w:r>
      <w:proofErr w:type="gramStart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гу</w:t>
      </w:r>
      <w:proofErr w:type="gramEnd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бки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 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их распространение и экологическое значение.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1.4 ТИП ГУБКИ (1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Типы симметрии у многоклеточных животных. Многообразие губок.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br/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/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1.5. КИШЕЧНОПОЛОСТНЫЕ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Особенности организации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кишечнополостных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Бесполое и половое размножение. Многообразие и распространение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кишечнополостных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Классы: Гидроидные, Сцифоидные и Кораллы. Роль в природных сообществах.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Схема строения гидры, медузы и колонии коралловых полипов. Биоценоз кораллового рифа. Внешнее и внутреннее строение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кишечнополостных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Внутреннее строение гидры.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1.6. ТИП ПЛОСКИЕ ЧЕРВИ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червей. Классы Сосальщики и Ленточные черви. Понятие о жизненном цикле. Циклы развития печёночного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сосальщика и бычьего цепня. Многообразие плоских червей-паразитов. Меры профилактики паразитарных заболеваний.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Схемы строения плоских червей, ведущих свободный и паразитический образ жизни. Различные представители ресничных червей. Схемы жизненных циклов печёночного сосальщика и бычьего цепня.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Жизненные циклы печёночного сосальщика и бычьего цепня.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1.7. ТИП КРУГЛЫЕ ЧЕРВИ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Особенности организации круглых червей (на примере человеческой аскариды). Свободноживущие и паразитические круглые черви. Цикл развития человеческой аскариды. Меры профилактики аскаридоза.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Схема строения и цикл развития человеческой аскариды.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Различные свободноживущие и паразитические формы круглых червей.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Жизненный цикл человеческой аскариды.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1.8. ТИП КОЛЬЧАТЫЕ ЧЕРВИ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Особенности организации кольчатых червей (на примере многощетинкового червя нереиды). Вторичная полость тела. Многообразие кольчатых червей. Классы: Многощетинковые, Малощетинковые, Пиявки. Значение кольчатых червей в биоценозах.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Схема строения многощетинкового и малощетинкового кольчатых червей. Различные представители типа кольчатых червей.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Внешнее строение дождевого червя.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1.9. ТИП МОЛЛЮСКИ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Особенности организации моллюсков. Смешанная полость тела. Многообразие моллюсков. Классы Брюхоногие, Двустворчатые и Головоногие моллюски. Значение моллюсков в биоценозах. Роль в жизни человека и его хозяйственной деятельности.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Схема строения брюхоногих, двустворчатых и головоногих моллюсков. Различные представители типа моллюсков.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Внешнее строение моллюсков.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1.10. ТИП ЧЛЕНИСТОНОГИЕ (6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Происхождение и особенности организации членистоногих. Многообразие членистоногих. Классы Ракообразные, Паукообразные, Насекомые и Многоножки. Класс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Ракообразные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Общая характеристика класса на примере речного рака. Высшие и низшие раки.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Многообразие и значение ракообразных в биоценозах.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Класс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Паукообразные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Общая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характеристика. Пауки, скорпионы, клещи.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Многообразие и значение паукообразных в биоценозах.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Класс Насекомые. Многообразие насекомых. Общая характеристика класса. Отряды насекомых с полным и неполным превращением (метаморфозом). Многообразие и значение насекомых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</w:t>
      </w:r>
      <w:proofErr w:type="gramEnd"/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биоценозах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 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Многоножки.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Схема строения речного рака. Различные представители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низших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высших ракообразных. Схема строения паука-крестовика. Различные представители класса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паукообразных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Схемы строения насекомых различных отрядов. 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Схемы строения многоножек.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Изучение внешнего строения и многообразия членистоногих*.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Тема 1.11. ТИП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ИГЛОКОЖИЕ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(1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Общая характеристика типа. Многообразие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иглокожих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Классы Морские звёзды, Морские ежи, Голотурии. Многообразие и экологическое значение.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Схемы строения морской звезды, морского ежа и голотурии.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Схема придонного биоценоза.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1.12. ТИП ХОРДОВЫЕ (23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ПОДТИП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БЕСЧЕРЕПНЫЕ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(1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Происхождение хордовых. Подтипы Бесчерепные и Позвоночные. Общая характеристика типа. Подтип Бесчерепные: ланцетник, особенности его организации и распространения.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Схема строения ланцетника. Схема метаморфоза у асцидий.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1.13. ПОДТИП ПОЗВОНОЧНЫЕ (ЧЕРЕПНЫЕ). НАДКЛАСС РЫБЫ (4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Общая характеристика позвоночных. Происхождение рыб. Общая характеристика рыб. Классы Хрящевые (акулы и скаты) и Костные рыбы. 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 xml:space="preserve">Многообразие </w:t>
      </w:r>
      <w:proofErr w:type="spellStart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костныхрыб</w:t>
      </w:r>
      <w:proofErr w:type="spell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 </w:t>
      </w:r>
      <w:proofErr w:type="spellStart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хрящекостные</w:t>
      </w:r>
      <w:proofErr w:type="spellEnd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 xml:space="preserve">, кистепёрые, двоякодышащие и </w:t>
      </w:r>
      <w:proofErr w:type="spellStart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лучепёрые</w:t>
      </w:r>
      <w:proofErr w:type="spellEnd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 xml:space="preserve"> </w:t>
      </w:r>
      <w:proofErr w:type="spellStart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рыбы</w:t>
      </w:r>
      <w:proofErr w:type="gramStart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.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ногообразие</w:t>
      </w:r>
      <w:proofErr w:type="spell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видов и черты приспособленности к среде обитания. Экологическое и хозяйственное значение рыб.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Многообразие рыб. </w:t>
      </w:r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 xml:space="preserve">Схемы строения кистепёрых и </w:t>
      </w:r>
      <w:proofErr w:type="spellStart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лучепёрых</w:t>
      </w:r>
      <w:proofErr w:type="spellEnd"/>
      <w:r w:rsidRPr="0031370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 xml:space="preserve"> рыб.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Особенности внешнего строения рыб, связанные с их образом жизни*.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1.14. КЛАСС ЗЕМНОВОДНЫЕ (4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Первые земноводные. Общая характеристика земноводных как первых наземных позвоночных. Бесхвостые, хвостатые и безногие амфибии. Многообразие, среда обитания и экологические особенности. Структурно-функциональная организация земноводных на примере лягушки. Экологическая роль и многообразие земноводных.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Многообразие амфибий. Схемы строения кистепёрых рыб и земноводных.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Особенности внешнего строения лягушки, связанные с её образом жизни*.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1.15. КЛАСС ПРЕСМЫКАЮЩИЕСЯ (4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Происхождение рептилий. Общая характеристика пресмыкающихся как первично-наземных животных. Структурно-функциональная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рептилий. Положение в экологических системах. Вымершие группы пресмыкающихся.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Многообразие пресмыкающихся. Схемы строения земноводных и рептилий.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Сравнительный анализ строения скелетов черепахи,</w:t>
      </w: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ящерицы и змеи.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1.16. КЛАСС ПТИЦЫ (4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Происхождение птиц. </w:t>
      </w:r>
      <w:proofErr w:type="spell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Первоптицы</w:t>
      </w:r>
      <w:proofErr w:type="spell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их предки. Настоящие птицы. </w:t>
      </w:r>
      <w:proofErr w:type="spell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Килегрудые</w:t>
      </w:r>
      <w:proofErr w:type="spell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или Летающие, Бескилевые, или Бегающие, Пингвины, или Плавающие птицы. Особенности организации и экологическая дифференцировка летающих птиц (птицы леса, степей и пустынь, открытых воздушных пространств, болот, водоёмов и побережий). Охрана и привлечение птиц. Домашние птицы. Роль птиц в природе, жизни человека и его хозяйственной деятельности.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Многообразие птиц. Схемы строения рептилий и птиц.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Особенности внешнего строения птиц, связанные с их образом жизни*.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1.17. КЛАСС МЛЕКОПИТАЮЩИЕ, ИЛИ ЗВЕРИ (6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Происхождение млекопитающих. </w:t>
      </w:r>
      <w:proofErr w:type="spell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Первозвери</w:t>
      </w:r>
      <w:proofErr w:type="spell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живой</w:t>
      </w:r>
      <w:proofErr w:type="gramEnd"/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природы в кайнозойской эре. 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Приматы. Значение млекопитающих в природе и хозяйственной деятельности человека. Охрана ценных зверей. Домашние млекопитающие (крупный и мелкий рогатый скот, другие сельскохозяйственные животные).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Схемы, отражающие экологическую дифференцировку млекопитающих. Многообразие млекопитающих.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Схемы строения рептилий и млекопитающих.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Внешнее строение млекопитающих*.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Внутреннее строение млекопитающих.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Распознавание животных своей местности, определение их систематического положения и значения в жизни человека*.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1.18. ОСНОВНЫЕ ЭТАПЫ РАЗВИТИЯ ЖИВОТНЫХ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Возникновение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одноклеточных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эукариот в протерозойскую эру. Эволюция и широкое расселение </w:t>
      </w:r>
      <w:proofErr w:type="gramStart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одноклеточных</w:t>
      </w:r>
      <w:proofErr w:type="gramEnd"/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Появление многоклеточных животных: губок, кишечнополостных и плоских червей. Направления развития древних плоских червей. Возникновение всех известных групп беспозвоночных. Эволюция кольчатых червей. </w:t>
      </w: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Возникновение хордовых. Появление позвоночных в силурийском периоде палеозойской эры. Выход позвоночных на сушу. Первые земноводные. Господство рептилий в мезозойской эре. Появление млекопитающих и птиц. Основные направления эволюции животных.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Схемы организации ископаемых животных всех известных систематических групп.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 эволюционного древа царства Животные.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Тема 1.19. ЖИВОТНЫЕ И ЧЕЛОВЕК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Значение животных в природе и жизни человека. История взаимоотношений человека и животных: охота и рыбная ловля древних людей. Значение сельскохозяйственного производства для обеспечения человечества пищей. Роль животных в экосистемах. Домашние животные.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Использование животных человеком.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Раздел 2. Вирусы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Тема 2.1. ОБЩАЯ ХАРАКТЕРИСТИКА И СВОЙСТВА ВИРУСОВ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Общая характеристика вирусов. История их открытия. Строение вируса на примере вируса табачной мозаики. Взаимодействие вируса и клетки. Вирусы — возбудители опасных заболеваний человека. Профилактика заболевания гриппом. Происхождение вирусов.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Модели различных вирусных частиц. Схемы взаимодействия вируса и клетки при горизонтальном и вертикальном типе передачи инфекции. Схемы, отражающие процесс развития вирусных заболеваний.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Раздел 3. Экосистема (10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Тема 3.1. СРЕДА ОБИТАНИЯ. ЭКОЛОГИЧЕСКИЕ ФАКТОРЫ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Понятие о среде обитания. Экология — наука о взаимоотношениях организмов между собой и средой обитания. Абиотические и биотические факторы среды. Взаимоотношения между организмами. Антропогенный фактор. Влияние факторов среды на животных и растения.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Схемы и таблицы, иллюстрирующие влияние факторов среды на организм. Распространение животных в природных биоценозах и </w:t>
      </w:r>
      <w:proofErr w:type="spell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агроценозах</w:t>
      </w:r>
      <w:proofErr w:type="spell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Влияние света и интенсивности полива на всхожесть семян.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Тема 3.2. ЭКОСИСТЕМА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Экологические системы. Биогеоценоз и его характеристики. Продуценты, </w:t>
      </w:r>
      <w:proofErr w:type="spell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консументы</w:t>
      </w:r>
      <w:proofErr w:type="spell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и </w:t>
      </w:r>
      <w:proofErr w:type="spell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редуценты</w:t>
      </w:r>
      <w:proofErr w:type="spell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. Цепи и сети питания. Экологическая пирамида.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Экологические пирамиды: пирамида энергии, пирамида чисел, пирамида биомассы.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Лабораторные и практические работы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Анализ цепей и сетей питания.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Тема 3.3. БИОСФЕРА — ГЛОБАЛЬНАЯ ЭКОСИСТЕМА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Учение В. И. Вернадского о биосфере. Границы и компоненты биосферы. Биомасса биосферы, её объём и динамика обновления.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Схемы и таблицы, демонстрирующие границы биосферы, её компоненты.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Тема 3.4. КРУГОВОРОТ ВЕЩЕСТВ В БИОСФЕРЕ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Главная функция биосферы. Биотические круговороты. Круговорот воды. Круговорот углерода. Круговорот азота. Круговорот фосфора и серы.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Схемы круговоротов веще</w:t>
      </w:r>
      <w:proofErr w:type="gramStart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ств в пр</w:t>
      </w:r>
      <w:proofErr w:type="gramEnd"/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ироде с участием живых организмов.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lastRenderedPageBreak/>
        <w:t>Тема 3.5. РОЛЬ ЖИВЫХ ОРГАНИЗМОВ В БИОСФЕРЕ (2 ч)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Преобразование планеты живыми организмами. Изменение состава атмосферы. Возникновение осадочных пород и почвы. Формирование полезных ископаемых: нефти, газа, каменного угля, торфа, месторождений руд.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b/>
          <w:bCs/>
          <w:color w:val="0D0D0D"/>
          <w:sz w:val="21"/>
          <w:szCs w:val="21"/>
          <w:lang w:eastAsia="ru-RU"/>
        </w:rPr>
        <w:t>Демонстрация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Виды почв, полезные ископаемые биогенного происхождения.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ПО ПРЕДМЕТУ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70"/>
        <w:gridCol w:w="5776"/>
        <w:gridCol w:w="2889"/>
      </w:tblGrid>
      <w:tr w:rsidR="00313702" w:rsidRPr="00313702" w:rsidTr="00313702">
        <w:trPr>
          <w:trHeight w:val="595"/>
          <w:jc w:val="center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>/</w:t>
            </w:r>
            <w:proofErr w:type="spellStart"/>
            <w:r w:rsidRPr="00313702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3"/>
                <w:sz w:val="24"/>
                <w:szCs w:val="24"/>
                <w:lang w:eastAsia="ru-RU"/>
              </w:rPr>
              <w:t>Количество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pacing w:val="-9"/>
                <w:sz w:val="24"/>
                <w:szCs w:val="24"/>
                <w:lang w:eastAsia="ru-RU"/>
              </w:rPr>
              <w:t>часов</w:t>
            </w:r>
          </w:p>
        </w:tc>
      </w:tr>
      <w:tr w:rsidR="00313702" w:rsidRPr="00313702" w:rsidTr="00313702">
        <w:trPr>
          <w:trHeight w:val="41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 1. Царство Животные (53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53</w:t>
            </w:r>
          </w:p>
        </w:tc>
      </w:tr>
      <w:tr w:rsidR="00313702" w:rsidRPr="00313702" w:rsidTr="00313702">
        <w:trPr>
          <w:trHeight w:val="41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1.1. Введение. Общая характеристика животных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41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Тема 1.2. </w:t>
            </w:r>
            <w:proofErr w:type="spell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одноклеточные животные (4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313702" w:rsidRPr="00313702" w:rsidTr="00313702">
        <w:trPr>
          <w:trHeight w:val="942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многоклеточные (43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1.3. Общая характеристика многоклеточных животных (1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43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(1)</w:t>
            </w:r>
          </w:p>
        </w:tc>
      </w:tr>
      <w:tr w:rsidR="00313702" w:rsidRPr="00313702" w:rsidTr="00313702">
        <w:trPr>
          <w:trHeight w:val="41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1.4 Тип Губки (1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313702" w:rsidRPr="00313702" w:rsidTr="00313702">
        <w:trPr>
          <w:trHeight w:val="422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1.5. Кишечнополостные (2 ч)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34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  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1.6. Тип Плоские Черви (2 ч)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277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  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1.7. Тип Круглые Черви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422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1.8. Тип Кольчатые Черви (2 ч)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335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1.9. Тип Моллюски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1.10. ТИП ЧЛЕНИСТОНОГИЕ (6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41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Тема 1.11. Тип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Иглокожие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(1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313702" w:rsidRPr="00313702" w:rsidTr="00313702">
        <w:trPr>
          <w:trHeight w:val="611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1.12. Тип Хордовые (23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Подтип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Бесчерепные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(1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23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(1)</w:t>
            </w:r>
          </w:p>
        </w:tc>
      </w:tr>
      <w:tr w:rsidR="00313702" w:rsidRPr="00313702" w:rsidTr="00313702">
        <w:trPr>
          <w:trHeight w:val="577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1.13. Подтип Позвоночные (Черепные). Надкласс Рыбы (4 ч)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313702" w:rsidRPr="00313702" w:rsidTr="00313702">
        <w:trPr>
          <w:trHeight w:val="402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1.14. Класс Земноводные (4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313702" w:rsidRPr="00313702" w:rsidTr="00313702">
        <w:trPr>
          <w:trHeight w:val="422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1.15. Класс Пресмыкающиеся (4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313702" w:rsidRPr="00313702" w:rsidTr="00313702">
        <w:trPr>
          <w:trHeight w:val="41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1.16. Класс Птицы (4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313702" w:rsidRPr="00313702" w:rsidTr="00313702">
        <w:trPr>
          <w:trHeight w:val="422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1.17. Класс Млекопитающие, Или Звери (6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</w:tr>
      <w:tr w:rsidR="00313702" w:rsidRPr="00313702" w:rsidTr="00313702">
        <w:trPr>
          <w:trHeight w:val="34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1.18. Основные этапы развития животных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343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1.19. Животные и человек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313702" w:rsidRPr="00313702" w:rsidTr="00313702">
        <w:trPr>
          <w:trHeight w:val="611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8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 2. Вирусы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2.1. Общая характеристика и свойства вирусов (2 ч)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2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(2)</w:t>
            </w:r>
          </w:p>
        </w:tc>
      </w:tr>
      <w:tr w:rsidR="00313702" w:rsidRPr="00313702" w:rsidTr="00313702">
        <w:trPr>
          <w:trHeight w:val="289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 3. Экосистема (10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10</w:t>
            </w:r>
          </w:p>
        </w:tc>
      </w:tr>
      <w:tr w:rsidR="00313702" w:rsidRPr="00313702" w:rsidTr="00313702">
        <w:trPr>
          <w:trHeight w:val="284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3.1. Среда обитания. Экологические факторы (2 ч)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364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3.2. Экосистема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356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3.3. Биосфера — глобальная экосистема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358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3.4. Круговорот веществ в биосфере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358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3.5. Роль живых организмов в биосфере (2 ч)</w:t>
            </w:r>
          </w:p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313702" w:rsidRPr="00313702" w:rsidTr="00313702">
        <w:trPr>
          <w:trHeight w:val="358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5</w:t>
            </w:r>
          </w:p>
        </w:tc>
      </w:tr>
      <w:tr w:rsidR="00313702" w:rsidRPr="00313702" w:rsidTr="00313702">
        <w:trPr>
          <w:trHeight w:val="358"/>
          <w:jc w:val="center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70</w:t>
            </w:r>
          </w:p>
        </w:tc>
      </w:tr>
    </w:tbl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7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Default="00313702" w:rsidP="00313702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702" w:rsidRPr="00313702" w:rsidRDefault="00313702" w:rsidP="00313702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702" w:rsidRPr="00313702" w:rsidRDefault="00313702" w:rsidP="00313702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ПРЕДМЕТУ</w:t>
      </w:r>
    </w:p>
    <w:p w:rsidR="00313702" w:rsidRPr="00313702" w:rsidRDefault="00313702" w:rsidP="00313702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632" w:type="dxa"/>
        <w:jc w:val="center"/>
        <w:tblCellMar>
          <w:left w:w="0" w:type="dxa"/>
          <w:right w:w="0" w:type="dxa"/>
        </w:tblCellMar>
        <w:tblLook w:val="04A0"/>
      </w:tblPr>
      <w:tblGrid>
        <w:gridCol w:w="567"/>
        <w:gridCol w:w="7371"/>
        <w:gridCol w:w="1560"/>
        <w:gridCol w:w="1134"/>
      </w:tblGrid>
      <w:tr w:rsidR="00313702" w:rsidRPr="00313702" w:rsidTr="00313702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тема урока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 плану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 1. Царство Животные (53 ч)</w:t>
            </w:r>
          </w:p>
          <w:p w:rsidR="00313702" w:rsidRPr="00313702" w:rsidRDefault="00313702" w:rsidP="00313702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Тема «Введение. Общая характеристика животных»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Общая характеристика царства Животные.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1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«Анализ структуры различных биомов суши и Мирового океана на схемах и иллюстрациях».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Систематика животных.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Одноклеточные (4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Общая характеристика простейших. Клетка одноклеточных организмов как целостный организм.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2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«Строение и движение амебы и эвглены зеленой».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Саркожгутиконосцы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. Класс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Саркодовые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. Класс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Жгутиковые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Тип Инфузории.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3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«Строение и движение инфузории туфельки».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Тип Споровики.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Многоклеточные (43 ч)</w:t>
            </w:r>
          </w:p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Общая характеристика многоклеточных животных (1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Общая характеристика многоклеточных животных.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Тип Губки (1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Губки – примитивные многоклеточные животные.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Кишечнополостные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Особенности организации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кишечнополостных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4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«Внутреннее строение гидры».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Многообразие и происхождение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кишечнополостных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Тип Плоские черви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организации плоских червей. Свободноживущие ресничные черви.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Паразитические плоские черви.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 р. № 5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«Жизненные циклы печеночного сосальщика и бычьего цепня».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Тип Круглые черви (Нематоды)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организации круглых червей.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 р. № 6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«Жизненный цикл человеческой аскариды».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Паразитические круглые черви.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Тип Кольчатые черви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организации кольчатых червей на примере многощетинковых червей.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 р. № 7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«Внешнее строение дождевого червя».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Многообразие кольчатых червей. Класс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Многощетинковые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Класс Пиявки.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Тип Моллюски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организации и происхождения моллюсков.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Л. р. № 8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«Внешнее строение моллюсков».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Многообразие моллюсков, их значение в природе и жизни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Тип Членистоногие (7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строения и жизнедеятельности членистоногих на примере ракообразных.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 р. № 9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«Изучение внешнего строения и 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многообразия членистоногих».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Многообразие ракообразных, их значение в природе.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Класс Паукообразные: особенности строения и жизнедеятельности.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Многообразие паукообразных, их значение в природе.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Класс Насекомые: особенности строения и жизнедеятельности.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Размножение и развитие насекомых.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Многообразие насекомых, их значение в природе и жизни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Иглокожие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(1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строения и жизнедеятельности иглокожих, их многообразие и значение в природе.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Тип Хордовые (23 ч)</w:t>
            </w:r>
          </w:p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Подтип 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Бесчерепные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(1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организации хордовых. Бесчерепные животные.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Подтип Позвоночные (Черепные). Надкласс Рыбы (4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Подтпи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Позвоночные (Черепные). Рыбы – водные позвоночные животные.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 р. № 10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«Особенности внешнего строения рыб, связанные с их образом жизни»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внутреннего строения рыб.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Размножение и развитие рыб.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Многообразие рыб. Экологическое и хозяйственное значение рыб.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Класс Земноводные (4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Общая характеристика земноводных как первых наземных позвоночных.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Л. р. № 11 «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внешнего строения лягушки, связанные с её образом жизни».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внутреннего строения земноводных.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Размножение и развитие земноводных.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Многообразие земноводных.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Класс Пресмыкающиеся (4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Общая характеристика пресмыкающихся как </w:t>
            </w:r>
            <w:proofErr w:type="spell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первичноназемных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животных.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12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«Сравнительный анализ строения скелетов черепахи, ящерицы и змеи».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внутреннего строения и размножения пресмыкающихся.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Многообразие пресмыкающихся, их значение в природе и жизни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Происхождение и многообразие древних пресмыкающихся.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Класс Птицы (4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строения и жизнедеятельности птиц.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 р. № 13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«Особенности внешнего строения птиц, связанные с их образом жизни». Происхождение птиц.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Многообразие птиц: </w:t>
            </w:r>
            <w:proofErr w:type="spell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килегрудые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или летающие; бескилевые, или бегающие; пингвины, или плавающие птицы.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организации и экологическая дифференцировка летающих птиц.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Значение птиц в природе и жизни человека. Охрана и привлечение птиц.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Класс Млекопитающие, или Звери (6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Происхождение млекопитающих. Сумчатые и однопроходные (</w:t>
            </w:r>
            <w:proofErr w:type="spell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первозвери</w:t>
            </w:r>
            <w:proofErr w:type="spell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организации млекопитающих.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14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«Внешнее 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строение млекопитающих»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Внутреннее строение млекопитающих.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15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«Внутреннее строение млекопитающих»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Размножение и развитие млекопитающих.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Многообразие млекопитающих.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16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«Распознавание животных своей местности, определение их систематического положения и значения в жизни человека»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Значение млекопитающих в природе и жизни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Основные этапы развития животного мира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Историческое развитие животного мира.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Историческое развитие животного мира (онтогенез).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17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«Анализ эволюционного древа животного мира»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Животные и человек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Значение животных в природе.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Значение животных в жизни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 2. Вирусы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Общая характеристика вирусов.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Вирусы — возбудители опасных заболеваний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 3. Экосистема (10 часов)</w:t>
            </w:r>
          </w:p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Среда обитания. Экологические факторы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Среда обитания. Абиотические факторы среды.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18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«Влияние света и интенсивности полива на всхожесть семян».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Биотические и антропогенные факторы среды.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Экосистема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Экологические системы.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Структура экосистемы. Пищевые цепи. </w:t>
            </w: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 р. № 19 </w:t>
            </w: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«Анализ цепей и сетей питания».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Биосфера – глобальная экосистема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Оболочки биосферы. Учение В.И. Вернадского о биосфере.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Состав биосферы.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Круговорот веще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ств в пр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ироде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Круговорот веще</w:t>
            </w:r>
            <w:proofErr w:type="gramStart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ств в пр</w:t>
            </w:r>
            <w:proofErr w:type="gramEnd"/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ироде. Круговорот воды. Круговорот углерода.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Круговорот азота. Круговорот серы. Круговорот фосфора.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Роль живых организмов в биосфере (2 ч)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Преобразование природы живыми организмами.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Обобщение, систематизация и контроль знаний учащихся по курсу.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Резервное время – 5 часов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 и систематизация знаний по теме «Надкласс Рыбы».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 и систематизация знаний по теме «Класс Земноводные».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 и систематизация знаний по теме «Класс Пресмыкающиеся».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 и систематизация знаний по теме «Класс Птицы»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3702" w:rsidRPr="00313702" w:rsidTr="00313702">
        <w:trPr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 и систематизация знаний по теме «Класс Млекопитающие».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702" w:rsidRPr="00313702" w:rsidRDefault="00313702" w:rsidP="00313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3702" w:rsidRPr="00313702" w:rsidRDefault="00313702" w:rsidP="00313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59E5" w:rsidRDefault="006459E5"/>
    <w:sectPr w:rsidR="006459E5" w:rsidSect="0064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702"/>
    <w:rsid w:val="00313702"/>
    <w:rsid w:val="0064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7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3702"/>
    <w:rPr>
      <w:color w:val="800080"/>
      <w:u w:val="single"/>
    </w:rPr>
  </w:style>
  <w:style w:type="paragraph" w:styleId="a5">
    <w:name w:val="No Spacing"/>
    <w:basedOn w:val="a"/>
    <w:uiPriority w:val="1"/>
    <w:qFormat/>
    <w:rsid w:val="0031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1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1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1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4922</Words>
  <Characters>28059</Characters>
  <Application>Microsoft Office Word</Application>
  <DocSecurity>0</DocSecurity>
  <Lines>233</Lines>
  <Paragraphs>65</Paragraphs>
  <ScaleCrop>false</ScaleCrop>
  <Company>Microsoft</Company>
  <LinksUpToDate>false</LinksUpToDate>
  <CharactersWithSpaces>32916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</dc:creator>
  <cp:lastModifiedBy>Хизри</cp:lastModifiedBy>
  <cp:revision>1</cp:revision>
  <dcterms:created xsi:type="dcterms:W3CDTF">2021-09-28T12:30:00Z</dcterms:created>
  <dcterms:modified xsi:type="dcterms:W3CDTF">2021-09-28T12:37:00Z</dcterms:modified>
</cp:coreProperties>
</file>