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2AE" w:rsidRPr="009C12AE" w:rsidRDefault="009C12AE" w:rsidP="009C12AE">
      <w:pPr>
        <w:tabs>
          <w:tab w:val="left" w:pos="360"/>
        </w:tabs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9C12AE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9C12AE" w:rsidRPr="009C12AE" w:rsidRDefault="009C12AE" w:rsidP="009C12AE">
      <w:pPr>
        <w:tabs>
          <w:tab w:val="left" w:pos="0"/>
        </w:tabs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9C12AE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9C12AE" w:rsidRPr="009C12AE" w:rsidRDefault="009C12AE" w:rsidP="009C12AE">
      <w:pPr>
        <w:spacing w:after="0"/>
        <w:ind w:left="-709" w:right="-284"/>
        <w:jc w:val="center"/>
        <w:rPr>
          <w:rFonts w:ascii="Times New Roman" w:eastAsia="Calibri" w:hAnsi="Times New Roman" w:cs="Times New Roman"/>
          <w:sz w:val="28"/>
          <w:szCs w:val="28"/>
          <w:lang w:eastAsia="en-U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9C12AE">
        <w:rPr>
          <w:rFonts w:ascii="Times New Roman" w:eastAsia="Times New Roman" w:hAnsi="Times New Roman" w:cs="Times New Roman"/>
          <w:b/>
          <w:sz w:val="24"/>
          <w:szCs w:val="28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9C12AE" w:rsidRPr="009C12AE" w:rsidRDefault="009C12AE" w:rsidP="009C12AE">
      <w:pPr>
        <w:tabs>
          <w:tab w:val="left" w:pos="5295"/>
        </w:tabs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</w:rPr>
      </w:pPr>
      <w:r w:rsidRPr="009C12A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4AE8750" wp14:editId="5689D9E2">
                <wp:simplePos x="0" y="0"/>
                <wp:positionH relativeFrom="column">
                  <wp:posOffset>-108585</wp:posOffset>
                </wp:positionH>
                <wp:positionV relativeFrom="paragraph">
                  <wp:posOffset>182880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9B2B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55pt,14.4pt" to="484.2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" strokeweight="3pt">
                <v:stroke linestyle="thinThin"/>
              </v:line>
            </w:pict>
          </mc:Fallback>
        </mc:AlternateContent>
      </w:r>
      <w:r w:rsidRPr="009C12AE">
        <w:rPr>
          <w:rFonts w:ascii="Times New Roman" w:eastAsia="Times New Roman" w:hAnsi="Times New Roman" w:cs="Times New Roman"/>
        </w:rPr>
        <w:t xml:space="preserve">368028, РД, Хасавюртовский р-он, с. Шагада, ул. </w:t>
      </w:r>
      <w:proofErr w:type="spellStart"/>
      <w:r w:rsidRPr="009C12AE">
        <w:rPr>
          <w:rFonts w:ascii="Times New Roman" w:eastAsia="Times New Roman" w:hAnsi="Times New Roman" w:cs="Times New Roman"/>
        </w:rPr>
        <w:t>Юсупа</w:t>
      </w:r>
      <w:proofErr w:type="spellEnd"/>
      <w:r w:rsidRPr="009C12A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C12AE">
        <w:rPr>
          <w:rFonts w:ascii="Times New Roman" w:eastAsia="Times New Roman" w:hAnsi="Times New Roman" w:cs="Times New Roman"/>
        </w:rPr>
        <w:t>Муртазалиева</w:t>
      </w:r>
      <w:proofErr w:type="spellEnd"/>
      <w:r w:rsidRPr="009C12AE">
        <w:rPr>
          <w:rFonts w:ascii="Times New Roman" w:eastAsia="Times New Roman" w:hAnsi="Times New Roman" w:cs="Times New Roman"/>
        </w:rPr>
        <w:t xml:space="preserve">, 34. </w:t>
      </w:r>
      <w:r w:rsidRPr="009C12AE">
        <w:rPr>
          <w:rFonts w:ascii="Times New Roman" w:eastAsia="Times New Roman" w:hAnsi="Times New Roman" w:cs="Times New Roman"/>
          <w:lang w:val="en-US"/>
        </w:rPr>
        <w:t>E</w:t>
      </w:r>
      <w:r w:rsidRPr="009C12AE">
        <w:rPr>
          <w:rFonts w:ascii="Times New Roman" w:eastAsia="Times New Roman" w:hAnsi="Times New Roman" w:cs="Times New Roman"/>
        </w:rPr>
        <w:t>-</w:t>
      </w:r>
      <w:r w:rsidRPr="009C12AE">
        <w:rPr>
          <w:rFonts w:ascii="Times New Roman" w:eastAsia="Times New Roman" w:hAnsi="Times New Roman" w:cs="Times New Roman"/>
          <w:lang w:val="en-US"/>
        </w:rPr>
        <w:t>mail</w:t>
      </w:r>
      <w:r w:rsidRPr="009C12AE">
        <w:rPr>
          <w:rFonts w:ascii="Times New Roman" w:eastAsia="Times New Roman" w:hAnsi="Times New Roman" w:cs="Times New Roman"/>
        </w:rPr>
        <w:t xml:space="preserve">: </w:t>
      </w:r>
      <w:hyperlink r:id="rId5" w:history="1">
        <w:r w:rsidRPr="009C12AE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shagada</w:t>
        </w:r>
        <w:r w:rsidRPr="009C12AE">
          <w:rPr>
            <w:rFonts w:ascii="Times New Roman" w:eastAsia="Times New Roman" w:hAnsi="Times New Roman" w:cs="Times New Roman"/>
            <w:color w:val="0563C1"/>
            <w:u w:val="single"/>
          </w:rPr>
          <w:t>-</w:t>
        </w:r>
        <w:r w:rsidRPr="009C12AE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sosh</w:t>
        </w:r>
        <w:r w:rsidRPr="009C12AE">
          <w:rPr>
            <w:rFonts w:ascii="Times New Roman" w:eastAsia="Times New Roman" w:hAnsi="Times New Roman" w:cs="Times New Roman"/>
            <w:color w:val="0563C1"/>
            <w:u w:val="single"/>
          </w:rPr>
          <w:t>@</w:t>
        </w:r>
        <w:r w:rsidRPr="009C12AE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mail</w:t>
        </w:r>
        <w:r w:rsidRPr="009C12AE">
          <w:rPr>
            <w:rFonts w:ascii="Times New Roman" w:eastAsia="Times New Roman" w:hAnsi="Times New Roman" w:cs="Times New Roman"/>
            <w:color w:val="0563C1"/>
            <w:u w:val="single"/>
          </w:rPr>
          <w:t>.</w:t>
        </w:r>
        <w:proofErr w:type="spellStart"/>
        <w:r w:rsidRPr="009C12AE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ru</w:t>
        </w:r>
        <w:proofErr w:type="spellEnd"/>
      </w:hyperlink>
    </w:p>
    <w:p w:rsidR="000E308C" w:rsidRPr="000E308C" w:rsidRDefault="000E308C" w:rsidP="000E308C">
      <w:pPr>
        <w:tabs>
          <w:tab w:val="left" w:pos="5295"/>
        </w:tabs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9923" w:type="dxa"/>
        <w:tblInd w:w="-142" w:type="dxa"/>
        <w:tblLook w:val="0600" w:firstRow="0" w:lastRow="0" w:firstColumn="0" w:lastColumn="0" w:noHBand="1" w:noVBand="1"/>
      </w:tblPr>
      <w:tblGrid>
        <w:gridCol w:w="5387"/>
        <w:gridCol w:w="4536"/>
      </w:tblGrid>
      <w:tr w:rsidR="000E308C" w:rsidRPr="000E308C" w:rsidTr="000E308C">
        <w:trPr>
          <w:trHeight w:val="1420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308C" w:rsidRPr="000E308C" w:rsidRDefault="000E308C" w:rsidP="000E3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E30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:rsidR="000E308C" w:rsidRPr="000E308C" w:rsidRDefault="000E308C" w:rsidP="000E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E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Педагогическим</w:t>
            </w:r>
            <w:r w:rsidRPr="000E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0E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советом</w:t>
            </w:r>
            <w:r w:rsidRPr="000E308C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0E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МБОУ «Шагадинская СОШ»</w:t>
            </w:r>
          </w:p>
          <w:p w:rsidR="000E308C" w:rsidRPr="000E308C" w:rsidRDefault="000E308C" w:rsidP="000E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E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308C" w:rsidRPr="000E308C" w:rsidRDefault="000E308C" w:rsidP="000E3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E30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УТВЕРЖДАЮ</w:t>
            </w:r>
          </w:p>
          <w:p w:rsidR="000E308C" w:rsidRPr="000E308C" w:rsidRDefault="000E308C" w:rsidP="000E3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E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 МБОУ</w:t>
            </w:r>
          </w:p>
          <w:p w:rsidR="000E308C" w:rsidRPr="000E308C" w:rsidRDefault="000E308C" w:rsidP="000E3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E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«Шагадинская СОШ»</w:t>
            </w:r>
          </w:p>
          <w:p w:rsidR="000E308C" w:rsidRPr="000E308C" w:rsidRDefault="000E308C" w:rsidP="000E3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E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__________ Джанбулатова З.А.</w:t>
            </w:r>
          </w:p>
          <w:p w:rsidR="000E308C" w:rsidRPr="000E308C" w:rsidRDefault="000E308C" w:rsidP="000E3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E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Приказ № ____ от 30.08.2021г.</w:t>
            </w:r>
          </w:p>
        </w:tc>
      </w:tr>
    </w:tbl>
    <w:p w:rsidR="00857844" w:rsidRPr="00E87E2A" w:rsidRDefault="00857844" w:rsidP="000E308C">
      <w:pPr>
        <w:pStyle w:val="a3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bookmarkStart w:id="0" w:name="_GoBack"/>
      <w:bookmarkEnd w:id="0"/>
    </w:p>
    <w:p w:rsidR="00857844" w:rsidRPr="00E87E2A" w:rsidRDefault="00086C9A" w:rsidP="00857844">
      <w:pPr>
        <w:spacing w:after="0" w:line="240" w:lineRule="auto"/>
        <w:ind w:firstLine="480"/>
        <w:jc w:val="center"/>
        <w:rPr>
          <w:rFonts w:ascii="Times New Roman" w:eastAsia="Times New Roman" w:hAnsi="Times New Roman"/>
          <w:b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b/>
          <w:color w:val="1A1A1A" w:themeColor="background1" w:themeShade="1A"/>
          <w:sz w:val="24"/>
          <w:szCs w:val="24"/>
        </w:rPr>
        <w:t>ПОЛОЖЕНИЕ</w:t>
      </w:r>
      <w:r w:rsidR="00857844" w:rsidRPr="00E87E2A">
        <w:rPr>
          <w:rFonts w:ascii="Times New Roman" w:eastAsia="Times New Roman" w:hAnsi="Times New Roman"/>
          <w:b/>
          <w:color w:val="1A1A1A" w:themeColor="background1" w:themeShade="1A"/>
          <w:sz w:val="24"/>
          <w:szCs w:val="24"/>
        </w:rPr>
        <w:t xml:space="preserve"> </w:t>
      </w:r>
    </w:p>
    <w:p w:rsidR="00857844" w:rsidRPr="00E87E2A" w:rsidRDefault="00857844" w:rsidP="00857844">
      <w:pPr>
        <w:spacing w:after="0" w:line="240" w:lineRule="auto"/>
        <w:ind w:firstLine="480"/>
        <w:jc w:val="center"/>
        <w:rPr>
          <w:rFonts w:ascii="Times New Roman" w:eastAsia="Times New Roman" w:hAnsi="Times New Roman"/>
          <w:b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b/>
          <w:color w:val="1A1A1A" w:themeColor="background1" w:themeShade="1A"/>
          <w:sz w:val="24"/>
          <w:szCs w:val="24"/>
        </w:rPr>
        <w:t>о порядке организации индивидуального обучения детей на дому </w:t>
      </w:r>
    </w:p>
    <w:p w:rsidR="00857844" w:rsidRPr="00E87E2A" w:rsidRDefault="00857844" w:rsidP="00857844">
      <w:pPr>
        <w:spacing w:after="0" w:line="240" w:lineRule="auto"/>
        <w:ind w:firstLine="480"/>
        <w:jc w:val="center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 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</w:rPr>
        <w:t>1.</w:t>
      </w:r>
      <w:r w:rsidR="009C12AE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 </w:t>
      </w:r>
      <w:r w:rsidRPr="00E87E2A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</w:rPr>
        <w:t>Общие положения</w:t>
      </w:r>
    </w:p>
    <w:p w:rsidR="00857844" w:rsidRPr="00E87E2A" w:rsidRDefault="009C12AE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1.1.</w:t>
      </w:r>
      <w:r w:rsidR="00857844"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 Настоящее Положение определяет порядок обеспечения государственных гарантий прав на образование детям, нуждающимся в индивидуальном обучении на дому по состоянию здоровья, и регулирует возникающие при этом отношения между всеми участниками образовательного процесса.</w:t>
      </w:r>
    </w:p>
    <w:p w:rsidR="00857844" w:rsidRPr="00E87E2A" w:rsidRDefault="009C12AE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1.2.</w:t>
      </w:r>
      <w:r w:rsidR="00857844" w:rsidRPr="00E87E2A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</w:rPr>
        <w:t> </w:t>
      </w:r>
      <w:r w:rsidR="00857844"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Организация индивидуального обучения детей на дому, которые по состоянию здоровья не могут временно или постоянно посещать образовательное учреждение, регламентируется следующими нормативными правовыми актами и методическими рекомендациями:</w:t>
      </w:r>
    </w:p>
    <w:p w:rsidR="00857844" w:rsidRPr="00E87E2A" w:rsidRDefault="00857844" w:rsidP="009C12AE">
      <w:pPr>
        <w:pStyle w:val="a4"/>
        <w:numPr>
          <w:ilvl w:val="0"/>
          <w:numId w:val="1"/>
        </w:numPr>
        <w:snapToGrid w:val="0"/>
        <w:spacing w:line="200" w:lineRule="atLeast"/>
        <w:jc w:val="both"/>
        <w:rPr>
          <w:rFonts w:eastAsia="Times New Roman"/>
          <w:color w:val="1A1A1A" w:themeColor="background1" w:themeShade="1A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Федеральным законом  «Об образовании в Российской Федерации» от 29 декабря 2012 г. № 273-ФЗ (</w:t>
      </w: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подпункт 3 пункта 1 статьи 34)</w:t>
      </w:r>
    </w:p>
    <w:p w:rsidR="00857844" w:rsidRPr="00E87E2A" w:rsidRDefault="00857844" w:rsidP="009C12A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Федеральным законом  «Об основных гарантиях прав ребенка в Российской Федерации» от  24 июля 1998 г. № 124-ФЗ</w:t>
      </w:r>
    </w:p>
    <w:p w:rsidR="00857844" w:rsidRPr="00E87E2A" w:rsidRDefault="00857844" w:rsidP="009C12A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Федеральным законом «О социальной защите инвалидов в Российской Федерации» от 24 ноября 1995 г. № 181-ФЗ       </w:t>
      </w:r>
    </w:p>
    <w:p w:rsidR="00857844" w:rsidRPr="00E87E2A" w:rsidRDefault="00857844" w:rsidP="009C12A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 Постановлением Главного государственного санитарного врача Российской Федерации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       </w:t>
      </w:r>
    </w:p>
    <w:p w:rsidR="00857844" w:rsidRPr="00E87E2A" w:rsidRDefault="00857844" w:rsidP="009C12A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Постановлением Правительства Российской Федерации от 18 июля 1996 года  № 861 «Об утверждении порядка воспитания и обучения детей-инвалидов на дому и в негосударственных образовательных учреждениях»</w:t>
      </w:r>
    </w:p>
    <w:p w:rsidR="00857844" w:rsidRPr="00E87E2A" w:rsidRDefault="00857844" w:rsidP="009C12A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Письмом Министерства образования и науки Российской Федерации от 10 декабря 2012 г. № 07-832 «Методические рекомендации по организации обучения на дому детей-инвалидов с использованием дистанционных образовательных технологий»</w:t>
      </w:r>
    </w:p>
    <w:p w:rsidR="00857844" w:rsidRPr="00E87E2A" w:rsidRDefault="009C12AE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1.3. </w:t>
      </w:r>
      <w:r w:rsidR="00857844"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Участниками правовых отношений при организации индивидуального обучения на  дому являются: дети, не имеющие возможности посещать общеобразовательное учреждение по состоянию здоровья; родители (законные представители) детей с ограниченными возможностями здоровья; педагогические работники, участвующие в организации обучения детей с ограниченными возможностями здоровья на дому; органы местного самоуправления  муниципального района в сфере образования; общеобразовательное учреждение, реализующее общеобразовательные программы.</w:t>
      </w:r>
    </w:p>
    <w:p w:rsidR="00857844" w:rsidRPr="00E87E2A" w:rsidRDefault="009C12AE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1.4. </w:t>
      </w:r>
      <w:r w:rsidR="00857844"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Целью настоящего Положения является нормативное закрепление гара</w:t>
      </w:r>
      <w:r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нтий прав на общее образование </w:t>
      </w:r>
      <w:r w:rsidR="00857844"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детей с ограниченными возможностями здоровья путем создания организационных и иных услов</w:t>
      </w:r>
      <w:r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ий </w:t>
      </w:r>
      <w:r w:rsidR="00857844"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при организации обучения.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1.5.</w:t>
      </w:r>
      <w:r w:rsidR="009C12AE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</w:t>
      </w: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Зад</w:t>
      </w:r>
      <w:r w:rsidR="009C12AE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ачи организации индивидуального обучения </w:t>
      </w: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детей с ограниченными возможностями здоровья на дому: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- обеспечить и защитить конституционные права детей с ограниченными возможностями здоровья в части получения ими общего образования в форме индивидуального обучения по месту их проживания и недопустимости дискриминации в сфере образования;</w:t>
      </w:r>
    </w:p>
    <w:p w:rsidR="00857844" w:rsidRPr="00E87E2A" w:rsidRDefault="009C12AE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lastRenderedPageBreak/>
        <w:t xml:space="preserve">- </w:t>
      </w:r>
      <w:r w:rsidR="00857844"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созд</w:t>
      </w:r>
      <w:r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ать условия для освоения детьми </w:t>
      </w:r>
      <w:r w:rsidR="00857844"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с ограниченными возможностями здоровья индивидуальных образовательных программ в рамках федерального государственного образовательного стандарта;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- создать механизм правовых отношений между участниками  образовательного процесса при организации  обучения  детей, обучающихся индивидуально на дому.</w:t>
      </w:r>
    </w:p>
    <w:p w:rsidR="00857844" w:rsidRPr="00E87E2A" w:rsidRDefault="009C12AE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1.6. </w:t>
      </w:r>
      <w:r w:rsidR="00857844"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Действие настоящего Положения распространяются на все категории детей с ограниченными возможностями здоровья, обучающихся индивидуально на дому и проживающих постоянно или временно на территории </w:t>
      </w:r>
      <w:r w:rsidR="00AD2BA2"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Хасавюртовского</w:t>
      </w:r>
      <w:r w:rsidR="00857844"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района, граждан Российской Федерации.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 </w:t>
      </w:r>
    </w:p>
    <w:p w:rsidR="00857844" w:rsidRPr="00E87E2A" w:rsidRDefault="00857844" w:rsidP="009C12AE">
      <w:pPr>
        <w:spacing w:after="0" w:line="240" w:lineRule="auto"/>
        <w:ind w:left="720" w:hanging="36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</w:rPr>
        <w:t>2.</w:t>
      </w:r>
      <w:r w:rsidR="009C12AE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 </w:t>
      </w:r>
      <w:r w:rsidRPr="00E87E2A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</w:rPr>
        <w:t>Организация образовательного процесса</w:t>
      </w:r>
    </w:p>
    <w:p w:rsidR="00857844" w:rsidRPr="00E87E2A" w:rsidRDefault="00857844" w:rsidP="009C12AE">
      <w:pPr>
        <w:spacing w:after="0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2.1.Организ</w:t>
      </w:r>
      <w:r w:rsidR="009C12AE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ация индивидуального </w:t>
      </w: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обучения детей на дому осуществляется о</w:t>
      </w:r>
      <w:r w:rsidR="009C12AE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бщеобразовательным учреждением,</w:t>
      </w: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 в котором обучается данный ребенок.</w:t>
      </w:r>
    </w:p>
    <w:p w:rsidR="00857844" w:rsidRPr="00E87E2A" w:rsidRDefault="00857844" w:rsidP="009C12AE">
      <w:pPr>
        <w:spacing w:after="0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2.2.Содержание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857844" w:rsidRPr="00E87E2A" w:rsidRDefault="00857844" w:rsidP="009C12AE">
      <w:pPr>
        <w:spacing w:after="0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2.3.Дети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 – </w:t>
      </w:r>
      <w:proofErr w:type="spellStart"/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медико</w:t>
      </w:r>
      <w:proofErr w:type="spellEnd"/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- педагогической комиссии.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2.4.  По ходатайству администрации общеобразовательного учреждения,  в котором обучается ребенок с ограниченными возможностями здоровья, в соответствии с представленными родителями (законными представителями) документами, отдел образования издает приказ,  в котором утверждается перевод обучающегося на индивидуальное обучение по месту его обучения  на период, указанный в медицинской справке. В соответствии с муниципальным нормативным актом, регламентирующим процедуру согласования перевода обучающихся на индивидуальное об</w:t>
      </w:r>
      <w:r w:rsidR="00086C9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учение на дому, и на основании </w:t>
      </w: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приказа отдела образования о согласовании перевода, издаётся приказ общеобразовательного учреждения о переводе обучающегося на индивидуальное обучение на дому.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2.5. Сроки перевода обучающегося на обучение на дому регламентируются сроками действия медицинского заключения. По окончании срока действия медицинского заключения администрация образовательного учреждения обязана совместно с родителями (законными представителями) решить вопрос о дальнейшей форме обучения.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2.6. Организация образовательного процесса при индивидуальном обучении на дому регламентируется:</w:t>
      </w:r>
    </w:p>
    <w:p w:rsidR="00857844" w:rsidRPr="00E87E2A" w:rsidRDefault="00857844" w:rsidP="009C12A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индивидуальным учебным планом</w:t>
      </w:r>
    </w:p>
    <w:p w:rsidR="00857844" w:rsidRPr="00E87E2A" w:rsidRDefault="00857844" w:rsidP="009C12A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индивидуальным расписанием занятий;</w:t>
      </w:r>
    </w:p>
    <w:p w:rsidR="00857844" w:rsidRPr="00E87E2A" w:rsidRDefault="00857844" w:rsidP="009C12A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годовым  календарным учебным графиком.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Индивидуальный учебный план обучающегося должен отвечать требованиям федерального государственного образовательного стандарта и включать все предметы учебного плана образовательного учреждения.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Индивидуальный учебный план для обучающегося на дому по медицинским показаниям, разрабатывается на основе учебного плана, реализуемого в образовательном учреждении, утверждается приказом образовательного учреждения и согласуется с  родителями (законными представителями).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Право распределения часов учебного плана по учебным предметам предоставляется образовательному учреждению с учётом индивидуальных  психофизических особенностей, интересов детей, их заболевания, программы обучения, согласия родителей (законных представителей).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2.7. Фамилии детей, обучающихся  на дому по индивидуальному учебному плану, данные об их успеваемости за четверть (полугодие), а также о переводе из класса в класс и выпуске из школы вносятся в классный журнал соответствующего класса общеобразовательного учреждения, организовавшего надомное обучение ребенка.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Контроль за своевременным проведением индивидуальных занятий на дому осуществляет классный руководитель, а </w:t>
      </w:r>
      <w:r w:rsidR="00086C9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за выполнением учебных программ</w:t>
      </w: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 - заместитель директора общеобразовательного учреждения по учебно-воспитательной работе.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lastRenderedPageBreak/>
        <w:t>2.8. Освоение образовательной программы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 Итоговая аттестация проводится в соответствии с Федеральным законом «Об образовании в Российской Федерации» от 29 декабря 2012 года № 273 – ФЗ  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Государственная итоговая аттестация по образовательным программам среднего общего образования проводится в форме единого государственного экзамена, а также в иных формах, которые могут устанавливаться для обучающихся с ограниченными возможностями здоровья по образовательным программам среднего общего образования или для обучающихся детей – инвалидов и инвалидов по образовательным программам среднего общего образования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Детям, обучающимся  индивидуально на дому, прошедшим государственную (итоговую) аттестацию, общеобразовательное учреждение выдает документ государственного образца о соответствующем образовании.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Дети, обучающиеся  индивидуально на дому, проявившие особые успехи в учении, награждаются золотой или серебряной медалью на общих основаниях.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2.9. Обучающимся, находящимся на индивидуальном обучении на дому, общеобразовательное учреждение:</w:t>
      </w:r>
    </w:p>
    <w:p w:rsidR="00857844" w:rsidRPr="00E87E2A" w:rsidRDefault="00857844" w:rsidP="009C12AE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предоставляет на время обучения бесплатно учебники в соответствии с утвержденными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общеобразовательных учрежде</w:t>
      </w:r>
      <w:r w:rsidR="00086C9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ниях; а также учебных пособий, </w:t>
      </w: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допущенных к использованию в образовательном процессе</w:t>
      </w:r>
      <w:r w:rsidR="009C12AE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, художественную, справочную и </w:t>
      </w: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другую литературу, имеющуюся в школьной библиотеке; </w:t>
      </w:r>
    </w:p>
    <w:p w:rsidR="00857844" w:rsidRPr="00E87E2A" w:rsidRDefault="00857844" w:rsidP="009C12AE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обеспечивает специалистами из числа педагогических работников общеобразовательного учреждения;</w:t>
      </w:r>
    </w:p>
    <w:p w:rsidR="00857844" w:rsidRPr="00E87E2A" w:rsidRDefault="00857844" w:rsidP="009C12AE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оказывает консультативную помощь родителям (законным представителям) обучающихся;</w:t>
      </w:r>
    </w:p>
    <w:p w:rsidR="00857844" w:rsidRPr="00E87E2A" w:rsidRDefault="00857844" w:rsidP="009C12AE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создает условия для  участия  вместе со всеми детьми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 в общеобразовательном учреждении;</w:t>
      </w:r>
    </w:p>
    <w:p w:rsidR="00857844" w:rsidRPr="00E87E2A" w:rsidRDefault="00857844" w:rsidP="009C12AE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организует обучение на дому с использованием дистанционных образовательных технологий.</w:t>
      </w:r>
    </w:p>
    <w:p w:rsidR="00857844" w:rsidRPr="00E87E2A" w:rsidRDefault="00857844" w:rsidP="009C12AE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осуществляет промежуточную аттестацию и перевод обучающихся в с</w:t>
      </w:r>
      <w:r w:rsidR="009C12AE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ледующий класс в соответствии с</w:t>
      </w: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 xml:space="preserve"> требованиями действующего законодательства </w:t>
      </w:r>
      <w:r w:rsidR="009C12AE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Российской Федерации в области </w:t>
      </w: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образования.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      Психолого-педагогическая, медицинская и социальная помощь</w:t>
      </w:r>
      <w:r w:rsidR="009C12AE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оказывается детям на основании </w:t>
      </w: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заявления или согласия в письменной форме их родителей (законных представителей).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2.10. При невозможности организовать обучение на дому силами своего педагогического коллектива, администрация образовательного учреждения имеет право привлечь педагогических работников,  не работающих в данном образовательном учреждении.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16"/>
          <w:szCs w:val="16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 </w:t>
      </w:r>
    </w:p>
    <w:p w:rsidR="00857844" w:rsidRPr="00E87E2A" w:rsidRDefault="00857844" w:rsidP="009C12AE">
      <w:pPr>
        <w:spacing w:after="0" w:line="240" w:lineRule="auto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</w:rPr>
        <w:t>3.</w:t>
      </w: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 </w:t>
      </w:r>
      <w:r w:rsidRPr="00E87E2A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</w:rPr>
        <w:t>Права и обязанности участников образовательного процесса</w:t>
      </w:r>
      <w:r w:rsidR="00751229"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 xml:space="preserve"> </w:t>
      </w:r>
      <w:r w:rsidRPr="00E87E2A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</w:rPr>
        <w:t>при получении общего образования детьми, обучающимися индивидуально на дому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4.1.Права и обязанности больных детей, родителей (законных представителей), педагогических работников общеобразовательного учреждения, реализуются в соответствии с Федеральным законом «Об образовании в Российской Федерации» и Уставом образовательного учреждения.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16"/>
          <w:szCs w:val="16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 </w:t>
      </w:r>
    </w:p>
    <w:p w:rsidR="00857844" w:rsidRPr="00E87E2A" w:rsidRDefault="00857844" w:rsidP="009C12AE">
      <w:pPr>
        <w:spacing w:after="0" w:line="240" w:lineRule="auto"/>
        <w:ind w:left="720" w:hanging="36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</w:rPr>
        <w:t>4.</w:t>
      </w: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        </w:t>
      </w:r>
      <w:r w:rsidRPr="00E87E2A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</w:rPr>
        <w:t>Срок действия положения</w:t>
      </w:r>
    </w:p>
    <w:p w:rsidR="00857844" w:rsidRPr="00E87E2A" w:rsidRDefault="00857844" w:rsidP="009C12AE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</w:pPr>
      <w:r w:rsidRPr="00E87E2A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5.1.Срок действия данного положения неограничен.</w:t>
      </w:r>
    </w:p>
    <w:p w:rsidR="00121D60" w:rsidRPr="00E87E2A" w:rsidRDefault="00121D60">
      <w:pPr>
        <w:rPr>
          <w:color w:val="1A1A1A" w:themeColor="background1" w:themeShade="1A"/>
        </w:rPr>
      </w:pPr>
    </w:p>
    <w:sectPr w:rsidR="00121D60" w:rsidRPr="00E87E2A" w:rsidSect="00086C9A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1476F"/>
    <w:multiLevelType w:val="hybridMultilevel"/>
    <w:tmpl w:val="C4161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A2DE7"/>
    <w:multiLevelType w:val="hybridMultilevel"/>
    <w:tmpl w:val="94BC6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E5670F"/>
    <w:multiLevelType w:val="hybridMultilevel"/>
    <w:tmpl w:val="97BA4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44"/>
    <w:rsid w:val="0008185C"/>
    <w:rsid w:val="00086C9A"/>
    <w:rsid w:val="000948B6"/>
    <w:rsid w:val="000E308C"/>
    <w:rsid w:val="00121D60"/>
    <w:rsid w:val="0031042D"/>
    <w:rsid w:val="003753D5"/>
    <w:rsid w:val="00402C4C"/>
    <w:rsid w:val="004D02A9"/>
    <w:rsid w:val="004F2E9C"/>
    <w:rsid w:val="00506E6A"/>
    <w:rsid w:val="006A089C"/>
    <w:rsid w:val="006D3AFA"/>
    <w:rsid w:val="00751229"/>
    <w:rsid w:val="00797214"/>
    <w:rsid w:val="00857844"/>
    <w:rsid w:val="00894CEA"/>
    <w:rsid w:val="009B7754"/>
    <w:rsid w:val="009C12AE"/>
    <w:rsid w:val="00AD2BA2"/>
    <w:rsid w:val="00E8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31FCF-C75A-4DA1-A7FE-7B081859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8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85784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Emphasis"/>
    <w:basedOn w:val="a0"/>
    <w:qFormat/>
    <w:rsid w:val="00894CE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86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6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8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Директор</cp:lastModifiedBy>
  <cp:revision>7</cp:revision>
  <cp:lastPrinted>2022-01-13T01:55:00Z</cp:lastPrinted>
  <dcterms:created xsi:type="dcterms:W3CDTF">2017-11-24T11:45:00Z</dcterms:created>
  <dcterms:modified xsi:type="dcterms:W3CDTF">2022-01-13T01:55:00Z</dcterms:modified>
</cp:coreProperties>
</file>